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15E4" w14:textId="3858CD58" w:rsidR="00185DB3" w:rsidRPr="00943602" w:rsidRDefault="00185DB3">
      <w:pPr>
        <w:rPr>
          <w:rFonts w:ascii="Times New Roman" w:hAnsi="Times New Roman" w:cs="Times New Roman"/>
          <w:lang w:val="lt-LT"/>
        </w:rPr>
      </w:pPr>
      <w:proofErr w:type="spellStart"/>
      <w:r w:rsidRPr="00943602">
        <w:rPr>
          <w:rFonts w:ascii="Times New Roman" w:hAnsi="Times New Roman" w:cs="Times New Roman"/>
        </w:rPr>
        <w:t>Tiek</w:t>
      </w:r>
      <w:r w:rsidRPr="00943602">
        <w:rPr>
          <w:rFonts w:ascii="Times New Roman" w:hAnsi="Times New Roman" w:cs="Times New Roman"/>
          <w:lang w:val="lt-LT"/>
        </w:rPr>
        <w:t>ėjams</w:t>
      </w:r>
      <w:proofErr w:type="spellEnd"/>
    </w:p>
    <w:p w14:paraId="1267C119" w14:textId="32EEF58A" w:rsidR="00185DB3" w:rsidRPr="00943602" w:rsidRDefault="00185DB3">
      <w:pPr>
        <w:rPr>
          <w:rFonts w:ascii="Times New Roman" w:hAnsi="Times New Roman" w:cs="Times New Roman"/>
          <w:lang w:val="lt-LT"/>
        </w:rPr>
      </w:pPr>
      <w:r w:rsidRPr="00943602">
        <w:rPr>
          <w:rFonts w:ascii="Times New Roman" w:hAnsi="Times New Roman" w:cs="Times New Roman"/>
          <w:lang w:val="lt-LT"/>
        </w:rPr>
        <w:t>DĖL PAAIŠKINIMŲ</w:t>
      </w:r>
    </w:p>
    <w:p w14:paraId="1FB67A80" w14:textId="0437D909" w:rsidR="00185DB3" w:rsidRPr="00943602" w:rsidRDefault="00F92212">
      <w:pPr>
        <w:rPr>
          <w:rFonts w:ascii="Times New Roman" w:hAnsi="Times New Roman" w:cs="Times New Roman"/>
          <w:lang w:val="lt-LT"/>
        </w:rPr>
      </w:pPr>
      <w:r w:rsidRPr="00943602">
        <w:rPr>
          <w:rFonts w:ascii="Times New Roman" w:hAnsi="Times New Roman" w:cs="Times New Roman"/>
          <w:lang w:val="lt-LT"/>
        </w:rPr>
        <w:t xml:space="preserve">Kauno rajono savivaldybės administracija vykdydama pirkimą </w:t>
      </w:r>
      <w:r w:rsidRPr="00943602">
        <w:rPr>
          <w:rFonts w:ascii="Times New Roman" w:hAnsi="Times New Roman" w:cs="Times New Roman"/>
          <w:b/>
          <w:bCs/>
          <w:i/>
          <w:iCs/>
          <w:lang w:val="lt-LT"/>
        </w:rPr>
        <w:t>Viešųjų erdvių sutvarkymo -Žemės sklypo, esančio Karmėlavos II k., Karmėlavos sen. Kauno r. infrastruktūros įrengimas</w:t>
      </w:r>
      <w:r w:rsidRPr="00943602">
        <w:rPr>
          <w:rFonts w:ascii="Times New Roman" w:hAnsi="Times New Roman" w:cs="Times New Roman"/>
          <w:lang w:val="lt-LT"/>
        </w:rPr>
        <w:t xml:space="preserve"> teikia atsakymus į tiekėjų pateiktus klausimus. </w:t>
      </w:r>
    </w:p>
    <w:tbl>
      <w:tblPr>
        <w:tblStyle w:val="TableGrid"/>
        <w:tblW w:w="0" w:type="auto"/>
        <w:tblLook w:val="04A0" w:firstRow="1" w:lastRow="0" w:firstColumn="1" w:lastColumn="0" w:noHBand="0" w:noVBand="1"/>
      </w:tblPr>
      <w:tblGrid>
        <w:gridCol w:w="535"/>
        <w:gridCol w:w="4770"/>
        <w:gridCol w:w="4045"/>
      </w:tblGrid>
      <w:tr w:rsidR="00D704F4" w:rsidRPr="00943602" w14:paraId="303EBAD2" w14:textId="77777777" w:rsidTr="00165BFC">
        <w:tc>
          <w:tcPr>
            <w:tcW w:w="535" w:type="dxa"/>
          </w:tcPr>
          <w:p w14:paraId="573037C2"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 xml:space="preserve">Nr. </w:t>
            </w:r>
          </w:p>
        </w:tc>
        <w:tc>
          <w:tcPr>
            <w:tcW w:w="4770" w:type="dxa"/>
          </w:tcPr>
          <w:p w14:paraId="6FD7F793"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 xml:space="preserve">Klausimas </w:t>
            </w:r>
          </w:p>
        </w:tc>
        <w:tc>
          <w:tcPr>
            <w:tcW w:w="4045" w:type="dxa"/>
          </w:tcPr>
          <w:p w14:paraId="4B41A40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 xml:space="preserve">Atsakymas </w:t>
            </w:r>
          </w:p>
        </w:tc>
      </w:tr>
      <w:tr w:rsidR="00D704F4" w:rsidRPr="004C4E6A" w14:paraId="182A07EA" w14:textId="77777777" w:rsidTr="00165BFC">
        <w:tc>
          <w:tcPr>
            <w:tcW w:w="535" w:type="dxa"/>
          </w:tcPr>
          <w:p w14:paraId="7191E40D"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1</w:t>
            </w:r>
          </w:p>
        </w:tc>
        <w:tc>
          <w:tcPr>
            <w:tcW w:w="4770" w:type="dxa"/>
          </w:tcPr>
          <w:p w14:paraId="04E6B7CB"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Ar kvalifikacijos reikalavimų 2 punktui pagrįsti galima remtis keliomis sutartimis, kurių bendra suma būtų 500 000 EUR be PVM? Ar tinka tik viena viešųjų erdvių ir/ar kitų inžinierinių statinių naujos statybos ir/ar rekonstrukcijos ir/ar remonto darbų sutartis, kurios vertė ne mažesnė kaip 500 000 EUR be PVM?</w:t>
            </w:r>
          </w:p>
        </w:tc>
        <w:tc>
          <w:tcPr>
            <w:tcW w:w="4045" w:type="dxa"/>
          </w:tcPr>
          <w:p w14:paraId="22259DF8" w14:textId="2EF4F544"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Tinka</w:t>
            </w:r>
            <w:r w:rsidR="00500B2C">
              <w:rPr>
                <w:rFonts w:ascii="Times New Roman" w:hAnsi="Times New Roman" w:cs="Times New Roman"/>
                <w:lang w:val="lt-LT"/>
              </w:rPr>
              <w:t xml:space="preserve"> tik</w:t>
            </w:r>
            <w:r w:rsidRPr="00943602">
              <w:rPr>
                <w:rFonts w:ascii="Times New Roman" w:hAnsi="Times New Roman" w:cs="Times New Roman"/>
                <w:lang w:val="lt-LT"/>
              </w:rPr>
              <w:t xml:space="preserve"> viena įvykdyta sutartis. </w:t>
            </w:r>
          </w:p>
        </w:tc>
      </w:tr>
      <w:tr w:rsidR="00D704F4" w:rsidRPr="00943602" w14:paraId="0724A91A" w14:textId="77777777" w:rsidTr="00165BFC">
        <w:tc>
          <w:tcPr>
            <w:tcW w:w="535" w:type="dxa"/>
          </w:tcPr>
          <w:p w14:paraId="1F7E672A"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2</w:t>
            </w:r>
          </w:p>
        </w:tc>
        <w:tc>
          <w:tcPr>
            <w:tcW w:w="4770" w:type="dxa"/>
          </w:tcPr>
          <w:p w14:paraId="4F4870DA"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Jeigu ekonominio naudingumo trečiajam kriterijui "statybos darbų vadovo patirtis" nepateiksime nė vienos sutarties, ar mūsų pasiūlymas bus atmestas, ar tiesiog gausime nulį balų?</w:t>
            </w:r>
          </w:p>
        </w:tc>
        <w:tc>
          <w:tcPr>
            <w:tcW w:w="4045" w:type="dxa"/>
          </w:tcPr>
          <w:p w14:paraId="291E36AF"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Bus skirta 0 balų.</w:t>
            </w:r>
          </w:p>
        </w:tc>
      </w:tr>
      <w:tr w:rsidR="00D704F4" w:rsidRPr="004C4E6A" w14:paraId="2B2D6A48" w14:textId="77777777" w:rsidTr="00165BFC">
        <w:tc>
          <w:tcPr>
            <w:tcW w:w="535" w:type="dxa"/>
          </w:tcPr>
          <w:p w14:paraId="2477EF8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3</w:t>
            </w:r>
          </w:p>
        </w:tc>
        <w:tc>
          <w:tcPr>
            <w:tcW w:w="4770" w:type="dxa"/>
          </w:tcPr>
          <w:p w14:paraId="282D313D"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Koks yra šio pirkimo biudžetas?</w:t>
            </w:r>
          </w:p>
        </w:tc>
        <w:tc>
          <w:tcPr>
            <w:tcW w:w="4045" w:type="dxa"/>
          </w:tcPr>
          <w:p w14:paraId="68C6BC2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Siekiant užtikrinti konkurenciją, biudžetas nėra viešinamas</w:t>
            </w:r>
          </w:p>
        </w:tc>
      </w:tr>
      <w:tr w:rsidR="00D704F4" w:rsidRPr="00943602" w14:paraId="5562249A" w14:textId="77777777" w:rsidTr="00165BFC">
        <w:tc>
          <w:tcPr>
            <w:tcW w:w="535" w:type="dxa"/>
          </w:tcPr>
          <w:p w14:paraId="08530987"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4</w:t>
            </w:r>
          </w:p>
        </w:tc>
        <w:tc>
          <w:tcPr>
            <w:tcW w:w="4770" w:type="dxa"/>
          </w:tcPr>
          <w:p w14:paraId="74A12A73"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Kas atliks darbus pagal projekto dalį 10-TP-Elektr.-tinklų perkėlimas ? Ar tiekėjas turi vertinti šios dalies darbus ar juos atliks AB ESO ?</w:t>
            </w:r>
          </w:p>
        </w:tc>
        <w:tc>
          <w:tcPr>
            <w:tcW w:w="4045" w:type="dxa"/>
          </w:tcPr>
          <w:p w14:paraId="74DA8007" w14:textId="77777777" w:rsidR="00D704F4" w:rsidRPr="00943602" w:rsidRDefault="00D704F4" w:rsidP="007455CB">
            <w:pPr>
              <w:jc w:val="both"/>
              <w:rPr>
                <w:rFonts w:ascii="Times New Roman" w:hAnsi="Times New Roman" w:cs="Times New Roman"/>
                <w:lang w:val="lt-LT"/>
              </w:rPr>
            </w:pPr>
            <w:r w:rsidRPr="00943602">
              <w:rPr>
                <w:rFonts w:ascii="Times New Roman" w:hAnsi="Times New Roman" w:cs="Times New Roman"/>
                <w:lang w:val="lt-LT"/>
              </w:rPr>
              <w:t>Statytojas apmokės AB ESO pagal išankstinio apmokėjimo sąskaitą</w:t>
            </w:r>
            <w:r w:rsidR="0011706C" w:rsidRPr="00943602">
              <w:rPr>
                <w:rFonts w:ascii="Times New Roman" w:hAnsi="Times New Roman" w:cs="Times New Roman"/>
                <w:lang w:val="lt-LT"/>
              </w:rPr>
              <w:t>.</w:t>
            </w:r>
          </w:p>
          <w:p w14:paraId="64E22BFD" w14:textId="77777777" w:rsidR="0011706C" w:rsidRDefault="0011706C" w:rsidP="007455CB">
            <w:pPr>
              <w:jc w:val="both"/>
              <w:rPr>
                <w:rFonts w:ascii="Times New Roman" w:hAnsi="Times New Roman" w:cs="Times New Roman"/>
                <w:lang w:val="lt-LT"/>
              </w:rPr>
            </w:pPr>
            <w:r w:rsidRPr="00943602">
              <w:rPr>
                <w:rFonts w:ascii="Times New Roman" w:hAnsi="Times New Roman" w:cs="Times New Roman"/>
                <w:lang w:val="lt-LT"/>
              </w:rPr>
              <w:t>Šie darbai veiklų sąraše nėra vertinami.</w:t>
            </w:r>
          </w:p>
          <w:p w14:paraId="65E676A2" w14:textId="474710B7" w:rsidR="00A25D80" w:rsidRPr="00943602" w:rsidRDefault="00A25D80" w:rsidP="007455CB">
            <w:pPr>
              <w:jc w:val="both"/>
              <w:rPr>
                <w:rFonts w:ascii="Times New Roman" w:hAnsi="Times New Roman" w:cs="Times New Roman"/>
                <w:lang w:val="lt-LT"/>
              </w:rPr>
            </w:pPr>
            <w:r>
              <w:rPr>
                <w:rFonts w:ascii="Times New Roman" w:hAnsi="Times New Roman" w:cs="Times New Roman"/>
                <w:lang w:val="lt-LT"/>
              </w:rPr>
              <w:t>Veiklų sąrašo Eil. 1.8 naikinama.</w:t>
            </w:r>
          </w:p>
        </w:tc>
      </w:tr>
      <w:tr w:rsidR="00D704F4" w:rsidRPr="004C4E6A" w14:paraId="235824EA" w14:textId="77777777" w:rsidTr="00165BFC">
        <w:tc>
          <w:tcPr>
            <w:tcW w:w="535" w:type="dxa"/>
          </w:tcPr>
          <w:p w14:paraId="31231C8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5</w:t>
            </w:r>
          </w:p>
        </w:tc>
        <w:tc>
          <w:tcPr>
            <w:tcW w:w="4770" w:type="dxa"/>
          </w:tcPr>
          <w:p w14:paraId="5504E474" w14:textId="77777777" w:rsidR="00D704F4" w:rsidRDefault="00D704F4" w:rsidP="007455CB">
            <w:pPr>
              <w:rPr>
                <w:rFonts w:ascii="Times New Roman" w:hAnsi="Times New Roman" w:cs="Times New Roman"/>
                <w:lang w:val="lt-LT"/>
              </w:rPr>
            </w:pPr>
            <w:r w:rsidRPr="00943602">
              <w:rPr>
                <w:rFonts w:ascii="Times New Roman" w:hAnsi="Times New Roman" w:cs="Times New Roman"/>
                <w:lang w:val="lt-LT"/>
              </w:rPr>
              <w:t>Kas atliks darbus pagal projekto dalį 11-TP-Elektr.-naujo vartotojo prijungimas? Ar tiekėjas turi vertinti šios dalies darbus ar juos atliks AB ESO ?</w:t>
            </w:r>
          </w:p>
          <w:p w14:paraId="2B0A7F86" w14:textId="0C87B3E9" w:rsidR="00703EF0" w:rsidRPr="00943602" w:rsidRDefault="00703EF0" w:rsidP="007455CB">
            <w:pPr>
              <w:rPr>
                <w:rFonts w:ascii="Times New Roman" w:hAnsi="Times New Roman" w:cs="Times New Roman"/>
                <w:lang w:val="lt-LT"/>
              </w:rPr>
            </w:pPr>
            <w:r w:rsidRPr="00703EF0">
              <w:rPr>
                <w:rFonts w:ascii="Times New Roman" w:hAnsi="Times New Roman" w:cs="Times New Roman"/>
                <w:lang w:val="lt-LT"/>
              </w:rPr>
              <w:t>Ar Elektros naujo vartotojo prijungimo darbus turės atlikti Rangovas, ar tai atliks ESO rangovas - jei ESO, prašome nurodyti sumą, kokią vertinti į pasiūlymą. Šio prijungimo nėra išskirta veiklos sąraše - prašome patikslinti kurioje pozicijoje vertinti, ar bus patikslintas veiklos sąrašas?</w:t>
            </w:r>
          </w:p>
        </w:tc>
        <w:tc>
          <w:tcPr>
            <w:tcW w:w="4045" w:type="dxa"/>
          </w:tcPr>
          <w:p w14:paraId="4CCB03A8" w14:textId="51133573" w:rsidR="0011706C" w:rsidRPr="00943602" w:rsidRDefault="00D704F4" w:rsidP="00A25D80">
            <w:pPr>
              <w:rPr>
                <w:rFonts w:ascii="Times New Roman" w:hAnsi="Times New Roman" w:cs="Times New Roman"/>
                <w:lang w:val="lt-LT"/>
              </w:rPr>
            </w:pPr>
            <w:r w:rsidRPr="00943602">
              <w:rPr>
                <w:rFonts w:ascii="Times New Roman" w:hAnsi="Times New Roman" w:cs="Times New Roman"/>
                <w:lang w:val="lt-LT"/>
              </w:rPr>
              <w:t xml:space="preserve"> Atliks AB ESO, </w:t>
            </w:r>
            <w:r w:rsidRPr="00A25D80">
              <w:rPr>
                <w:rFonts w:ascii="Times New Roman" w:hAnsi="Times New Roman" w:cs="Times New Roman"/>
                <w:u w:val="single"/>
                <w:lang w:val="lt-LT"/>
              </w:rPr>
              <w:t>iki paskirstymo (apšvietimo valdymo) spintos</w:t>
            </w:r>
            <w:r w:rsidR="0011706C" w:rsidRPr="00943602">
              <w:rPr>
                <w:rFonts w:ascii="Times New Roman" w:hAnsi="Times New Roman" w:cs="Times New Roman"/>
                <w:lang w:val="lt-LT"/>
              </w:rPr>
              <w:t>.</w:t>
            </w:r>
            <w:r w:rsidR="00A25D80">
              <w:rPr>
                <w:rFonts w:ascii="Times New Roman" w:hAnsi="Times New Roman" w:cs="Times New Roman"/>
                <w:lang w:val="lt-LT"/>
              </w:rPr>
              <w:t xml:space="preserve"> </w:t>
            </w:r>
            <w:r w:rsidR="0011706C" w:rsidRPr="00943602">
              <w:rPr>
                <w:rFonts w:ascii="Times New Roman" w:hAnsi="Times New Roman" w:cs="Times New Roman"/>
                <w:lang w:val="lt-LT"/>
              </w:rPr>
              <w:t>Šie darbai veiklų sąraše nėra vertinami, tačiau kiti darbai turi būti įsivertinti.</w:t>
            </w:r>
          </w:p>
        </w:tc>
      </w:tr>
      <w:tr w:rsidR="00D704F4" w:rsidRPr="004C4E6A" w14:paraId="71B87F70" w14:textId="77777777" w:rsidTr="00165BFC">
        <w:tc>
          <w:tcPr>
            <w:tcW w:w="535" w:type="dxa"/>
          </w:tcPr>
          <w:p w14:paraId="078CF988"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6</w:t>
            </w:r>
          </w:p>
        </w:tc>
        <w:tc>
          <w:tcPr>
            <w:tcW w:w="4770" w:type="dxa"/>
          </w:tcPr>
          <w:p w14:paraId="464D85B0"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Ar tiekėjas turi įsivertinti medžių atkuriamąją vertę? Jeigu taip, tai kokią sumą?</w:t>
            </w:r>
          </w:p>
        </w:tc>
        <w:tc>
          <w:tcPr>
            <w:tcW w:w="4045" w:type="dxa"/>
          </w:tcPr>
          <w:p w14:paraId="270E7C04"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Turi įsivertinti. Atkuriamoji vertė pateikta „Susisiekimo, sklypo sutvarkymo“ dalies sąnaudų kiekių žiniaraščio eilutėse Nr. 1.18, 1.19.</w:t>
            </w:r>
          </w:p>
        </w:tc>
      </w:tr>
      <w:tr w:rsidR="00D704F4" w:rsidRPr="00943602" w14:paraId="436B6740" w14:textId="77777777" w:rsidTr="00165BFC">
        <w:tc>
          <w:tcPr>
            <w:tcW w:w="535" w:type="dxa"/>
          </w:tcPr>
          <w:p w14:paraId="4DFDF1A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7</w:t>
            </w:r>
          </w:p>
        </w:tc>
        <w:tc>
          <w:tcPr>
            <w:tcW w:w="4770" w:type="dxa"/>
          </w:tcPr>
          <w:p w14:paraId="222CB18B"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Prie pirkimo dokumentų nėra pridėta projekto dalis:</w:t>
            </w:r>
          </w:p>
          <w:p w14:paraId="27A3F079"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9. 0588-STP-E.01 Elektrotechnikos (apšvietimo tinklai) IX</w:t>
            </w:r>
          </w:p>
        </w:tc>
        <w:tc>
          <w:tcPr>
            <w:tcW w:w="4045" w:type="dxa"/>
          </w:tcPr>
          <w:p w14:paraId="574D16AA" w14:textId="77777777" w:rsidR="00D704F4" w:rsidRPr="00943602" w:rsidRDefault="00D704F4" w:rsidP="007455CB">
            <w:pPr>
              <w:rPr>
                <w:rFonts w:ascii="Times New Roman" w:hAnsi="Times New Roman" w:cs="Times New Roman"/>
                <w:lang w:val="lt-LT"/>
              </w:rPr>
            </w:pPr>
            <w:r w:rsidRPr="00943602">
              <w:rPr>
                <w:rFonts w:ascii="Times New Roman" w:hAnsi="Times New Roman" w:cs="Times New Roman"/>
                <w:lang w:val="lt-LT"/>
              </w:rPr>
              <w:t>Pateikiame projekto dalį 0588-STP-E.01</w:t>
            </w:r>
          </w:p>
        </w:tc>
      </w:tr>
      <w:tr w:rsidR="00A85F68" w:rsidRPr="00943602" w14:paraId="5280E3C7" w14:textId="77777777" w:rsidTr="00165BFC">
        <w:tc>
          <w:tcPr>
            <w:tcW w:w="535" w:type="dxa"/>
          </w:tcPr>
          <w:p w14:paraId="1B689E7C"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lastRenderedPageBreak/>
              <w:t xml:space="preserve">Nr. </w:t>
            </w:r>
          </w:p>
        </w:tc>
        <w:tc>
          <w:tcPr>
            <w:tcW w:w="4770" w:type="dxa"/>
          </w:tcPr>
          <w:p w14:paraId="1794BDD0"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Klausimas </w:t>
            </w:r>
          </w:p>
        </w:tc>
        <w:tc>
          <w:tcPr>
            <w:tcW w:w="4045" w:type="dxa"/>
          </w:tcPr>
          <w:p w14:paraId="404281F8"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Atsakymas </w:t>
            </w:r>
          </w:p>
        </w:tc>
      </w:tr>
      <w:tr w:rsidR="00A85F68" w:rsidRPr="004C4E6A" w14:paraId="4F4C12D7" w14:textId="77777777" w:rsidTr="00165BFC">
        <w:tc>
          <w:tcPr>
            <w:tcW w:w="535" w:type="dxa"/>
          </w:tcPr>
          <w:p w14:paraId="35AF3D95" w14:textId="5B5A8D68"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8</w:t>
            </w:r>
          </w:p>
        </w:tc>
        <w:tc>
          <w:tcPr>
            <w:tcW w:w="4770" w:type="dxa"/>
          </w:tcPr>
          <w:p w14:paraId="1EDA5360"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Prašome detalizuoti sodinamų medžių ir krūmų parametrus. Diametras, aukštis ir pan.?</w:t>
            </w:r>
          </w:p>
        </w:tc>
        <w:tc>
          <w:tcPr>
            <w:tcW w:w="4045" w:type="dxa"/>
          </w:tcPr>
          <w:p w14:paraId="7DDFB68C" w14:textId="77777777" w:rsidR="00D5614D" w:rsidRPr="00D5614D" w:rsidRDefault="00D5614D" w:rsidP="00D5614D">
            <w:pPr>
              <w:rPr>
                <w:rFonts w:ascii="Times New Roman" w:eastAsia="Calibri" w:hAnsi="Times New Roman" w:cs="Times New Roman"/>
                <w:kern w:val="0"/>
                <w:sz w:val="22"/>
                <w:szCs w:val="22"/>
                <w:lang w:val="lt-LT"/>
                <w14:ligatures w14:val="none"/>
              </w:rPr>
            </w:pPr>
            <w:r w:rsidRPr="00D5614D">
              <w:rPr>
                <w:rFonts w:ascii="Times New Roman" w:eastAsia="Calibri" w:hAnsi="Times New Roman" w:cs="Times New Roman"/>
                <w:kern w:val="0"/>
                <w:sz w:val="22"/>
                <w:szCs w:val="22"/>
                <w:lang w:val="lt-LT"/>
                <w14:ligatures w14:val="none"/>
              </w:rPr>
              <w:t>specifikacijoje numatytas lapuočių medžių pasodinimas – 15 vnt. ir krūmų pasodinimas – 22 vnt. (detalizacija pridedama)</w:t>
            </w:r>
          </w:p>
          <w:p w14:paraId="0A6B02AA" w14:textId="77777777" w:rsidR="00D5614D" w:rsidRPr="00D5614D" w:rsidRDefault="00D5614D" w:rsidP="00D5614D">
            <w:pPr>
              <w:rPr>
                <w:rFonts w:ascii="Times New Roman" w:eastAsia="Calibri" w:hAnsi="Times New Roman" w:cs="Times New Roman"/>
                <w:kern w:val="0"/>
                <w:sz w:val="22"/>
                <w:szCs w:val="22"/>
                <w:lang w:val="lt-LT"/>
              </w:rPr>
            </w:pPr>
            <w:r w:rsidRPr="00D5614D">
              <w:rPr>
                <w:rFonts w:ascii="Times New Roman" w:eastAsia="Calibri" w:hAnsi="Times New Roman" w:cs="Times New Roman"/>
                <w:kern w:val="0"/>
                <w:sz w:val="22"/>
                <w:szCs w:val="22"/>
                <w:lang w:val="lt-LT"/>
                <w14:ligatures w14:val="none"/>
              </w:rPr>
              <w:t>Reikalavimai:</w:t>
            </w:r>
          </w:p>
          <w:p w14:paraId="4651DEB1" w14:textId="77777777" w:rsidR="00D5614D" w:rsidRPr="00D5614D" w:rsidRDefault="00D5614D" w:rsidP="00D5614D">
            <w:pPr>
              <w:rPr>
                <w:rFonts w:ascii="Times New Roman" w:eastAsia="Calibri" w:hAnsi="Times New Roman" w:cs="Times New Roman"/>
                <w:kern w:val="0"/>
                <w:sz w:val="22"/>
                <w:szCs w:val="22"/>
                <w:lang w:val="lt-LT"/>
              </w:rPr>
            </w:pPr>
            <w:r w:rsidRPr="00D5614D">
              <w:rPr>
                <w:rFonts w:ascii="Times New Roman" w:eastAsia="Calibri" w:hAnsi="Times New Roman" w:cs="Times New Roman"/>
                <w:kern w:val="0"/>
                <w:sz w:val="22"/>
                <w:szCs w:val="22"/>
                <w:lang w:val="lt-LT"/>
              </w:rPr>
              <w:t>1. Sodmenys turi būti sveiki: be žaizdų, fizinių pažeidimų, kenkėjų ir grybinių ligų pakenkimų, puvinio, gyvybingi, antžeminė dalis ir šaknys fiziškai nesužaloti ir nepažeisti šalčio ar šalnų, nenuvytę.</w:t>
            </w:r>
          </w:p>
          <w:p w14:paraId="4DD90936" w14:textId="77777777" w:rsidR="00D5614D" w:rsidRPr="00D5614D" w:rsidRDefault="00D5614D" w:rsidP="00D5614D">
            <w:pPr>
              <w:rPr>
                <w:rFonts w:ascii="Times New Roman" w:eastAsia="Calibri" w:hAnsi="Times New Roman" w:cs="Times New Roman"/>
                <w:kern w:val="0"/>
                <w:sz w:val="22"/>
                <w:szCs w:val="22"/>
                <w:lang w:val="lt-LT"/>
              </w:rPr>
            </w:pPr>
            <w:bookmarkStart w:id="0" w:name="part_7a80468a9fb7492493924536a256972f"/>
            <w:bookmarkEnd w:id="0"/>
            <w:r w:rsidRPr="00D5614D">
              <w:rPr>
                <w:rFonts w:ascii="Times New Roman" w:eastAsia="Calibri" w:hAnsi="Times New Roman" w:cs="Times New Roman"/>
                <w:kern w:val="0"/>
                <w:sz w:val="22"/>
                <w:szCs w:val="22"/>
                <w:lang w:val="lt-LT"/>
              </w:rPr>
              <w:t>2. Medžiai ir krūmai turi turėti prie stiebo pririštą etiketę, kurioje nenuplaunamais žymekliais įrašytas augalo lietuviškas ir lotyniškas pavadinimas, nurodytas atsparumas šalčiui, medžiams – kamieno apimtis (matuojama 1 m aukštyje nuo šaknies kaklelio, apjuosiant kamieną lanksčia matuokle 5 mm tikslumu), persodinimų skaičius ir šaknų gumulo dydis (sodinamiems su žemės gumulu) ar konteinerio talpa (pasodintiems konteineriuose), krūmams – augalo dydis.</w:t>
            </w:r>
          </w:p>
          <w:p w14:paraId="1A433F73" w14:textId="77777777" w:rsidR="00D5614D" w:rsidRPr="00D5614D" w:rsidRDefault="00D5614D" w:rsidP="00D5614D">
            <w:pPr>
              <w:rPr>
                <w:rFonts w:ascii="Times New Roman" w:eastAsia="Calibri" w:hAnsi="Times New Roman" w:cs="Times New Roman"/>
                <w:kern w:val="0"/>
                <w:sz w:val="22"/>
                <w:szCs w:val="22"/>
                <w:lang w:val="lt-LT"/>
              </w:rPr>
            </w:pPr>
            <w:bookmarkStart w:id="1" w:name="part_1f8f2632f4464ce3b0f724e96ae5ebf2"/>
            <w:bookmarkEnd w:id="1"/>
            <w:r w:rsidRPr="00D5614D">
              <w:rPr>
                <w:rFonts w:ascii="Times New Roman" w:eastAsia="Calibri" w:hAnsi="Times New Roman" w:cs="Times New Roman"/>
                <w:kern w:val="0"/>
                <w:sz w:val="22"/>
                <w:szCs w:val="22"/>
                <w:lang w:val="lt-LT"/>
              </w:rPr>
              <w:t>3. Reikalavimai medžiams:</w:t>
            </w:r>
          </w:p>
          <w:p w14:paraId="20E5E8A9" w14:textId="77777777" w:rsidR="00D5614D" w:rsidRPr="00D5614D" w:rsidRDefault="00D5614D" w:rsidP="00D5614D">
            <w:pPr>
              <w:rPr>
                <w:rFonts w:ascii="Times New Roman" w:eastAsia="Calibri" w:hAnsi="Times New Roman" w:cs="Times New Roman"/>
                <w:kern w:val="0"/>
                <w:sz w:val="22"/>
                <w:szCs w:val="22"/>
                <w:lang w:val="lt-LT"/>
              </w:rPr>
            </w:pPr>
            <w:bookmarkStart w:id="2" w:name="part_a3c41170bc34431aa56e4372091e3a59"/>
            <w:bookmarkEnd w:id="2"/>
            <w:r w:rsidRPr="00D5614D">
              <w:rPr>
                <w:rFonts w:ascii="Times New Roman" w:eastAsia="Calibri" w:hAnsi="Times New Roman" w:cs="Times New Roman"/>
                <w:kern w:val="0"/>
                <w:sz w:val="22"/>
                <w:szCs w:val="22"/>
                <w:lang w:val="lt-LT"/>
              </w:rPr>
              <w:t>3.1. vienas tiesus kamienas. Kamieno kreivumas (didžiausias atstumas nuo kamieno iki prie jo priglaustos tiesiosios, matuojant 1 mm tikslumu) neturi būti didesnis kaip 23 mm;</w:t>
            </w:r>
          </w:p>
          <w:p w14:paraId="2F1B529E" w14:textId="77777777" w:rsidR="00D5614D" w:rsidRPr="00D5614D" w:rsidRDefault="00D5614D" w:rsidP="00D5614D">
            <w:pPr>
              <w:rPr>
                <w:rFonts w:ascii="Times New Roman" w:eastAsia="Calibri" w:hAnsi="Times New Roman" w:cs="Times New Roman"/>
                <w:kern w:val="0"/>
                <w:sz w:val="22"/>
                <w:szCs w:val="22"/>
                <w:lang w:val="lt-LT"/>
              </w:rPr>
            </w:pPr>
            <w:bookmarkStart w:id="3" w:name="part_581beb0552b54148b3507f1e0122e487"/>
            <w:bookmarkEnd w:id="3"/>
            <w:r w:rsidRPr="00D5614D">
              <w:rPr>
                <w:rFonts w:ascii="Times New Roman" w:eastAsia="Calibri" w:hAnsi="Times New Roman" w:cs="Times New Roman"/>
                <w:kern w:val="0"/>
                <w:sz w:val="22"/>
                <w:szCs w:val="22"/>
                <w:lang w:val="lt-LT"/>
              </w:rPr>
              <w:t>3.2. taisyklinga, simetriška laja;</w:t>
            </w:r>
          </w:p>
          <w:p w14:paraId="463D4C38" w14:textId="77777777" w:rsidR="00D5614D" w:rsidRPr="00D5614D" w:rsidRDefault="00D5614D" w:rsidP="00D5614D">
            <w:pPr>
              <w:rPr>
                <w:rFonts w:ascii="Times New Roman" w:eastAsia="Calibri" w:hAnsi="Times New Roman" w:cs="Times New Roman"/>
                <w:kern w:val="0"/>
                <w:sz w:val="22"/>
                <w:szCs w:val="22"/>
                <w:lang w:val="lt-LT"/>
              </w:rPr>
            </w:pPr>
            <w:bookmarkStart w:id="4" w:name="part_2d11aae2626e49febb6b72cb3c75e2ec"/>
            <w:bookmarkEnd w:id="4"/>
            <w:r w:rsidRPr="00D5614D">
              <w:rPr>
                <w:rFonts w:ascii="Times New Roman" w:eastAsia="Calibri" w:hAnsi="Times New Roman" w:cs="Times New Roman"/>
                <w:kern w:val="0"/>
                <w:sz w:val="22"/>
                <w:szCs w:val="22"/>
                <w:lang w:val="lt-LT"/>
              </w:rPr>
              <w:t>3.3. gerai susiformavusi šaknų sistema;</w:t>
            </w:r>
          </w:p>
          <w:p w14:paraId="38A1CB7F" w14:textId="77777777" w:rsidR="00D5614D" w:rsidRPr="00D5614D" w:rsidRDefault="00D5614D" w:rsidP="00D5614D">
            <w:pPr>
              <w:rPr>
                <w:rFonts w:ascii="Times New Roman" w:eastAsia="Calibri" w:hAnsi="Times New Roman" w:cs="Times New Roman"/>
                <w:kern w:val="0"/>
                <w:sz w:val="22"/>
                <w:szCs w:val="22"/>
                <w:lang w:val="lt-LT"/>
              </w:rPr>
            </w:pPr>
            <w:bookmarkStart w:id="5" w:name="part_4308252d7f9d45ffa749941593a1fe34"/>
            <w:bookmarkEnd w:id="5"/>
            <w:r w:rsidRPr="00D5614D">
              <w:rPr>
                <w:rFonts w:ascii="Times New Roman" w:eastAsia="Calibri" w:hAnsi="Times New Roman" w:cs="Times New Roman"/>
                <w:kern w:val="0"/>
                <w:sz w:val="22"/>
                <w:szCs w:val="22"/>
                <w:lang w:val="lt-LT"/>
              </w:rPr>
              <w:t>3.4. lapuočiams:</w:t>
            </w:r>
          </w:p>
          <w:p w14:paraId="3208A818" w14:textId="77777777" w:rsidR="00D5614D" w:rsidRPr="00D5614D" w:rsidRDefault="00D5614D" w:rsidP="00D5614D">
            <w:pPr>
              <w:rPr>
                <w:rFonts w:ascii="Times New Roman" w:eastAsia="Calibri" w:hAnsi="Times New Roman" w:cs="Times New Roman"/>
                <w:kern w:val="0"/>
                <w:sz w:val="22"/>
                <w:szCs w:val="22"/>
                <w:lang w:val="lt-LT"/>
              </w:rPr>
            </w:pPr>
            <w:bookmarkStart w:id="6" w:name="part_c52b652ec36f4344988c512e2415a45f"/>
            <w:bookmarkEnd w:id="6"/>
            <w:r w:rsidRPr="00D5614D">
              <w:rPr>
                <w:rFonts w:ascii="Times New Roman" w:eastAsia="Calibri" w:hAnsi="Times New Roman" w:cs="Times New Roman"/>
                <w:kern w:val="0"/>
                <w:sz w:val="22"/>
                <w:szCs w:val="22"/>
                <w:lang w:val="lt-LT"/>
              </w:rPr>
              <w:t>3.4.1. lajoje turi būti suformuotas skeletas, t. y. turi būti trijų eilių ašys: stiebas (pirmos eilės ašis), iš jo išaugusios šakos (antros eilės ašys) ir iš šių šakų išaugusios šakelės (trečios eilės ašys);</w:t>
            </w:r>
          </w:p>
          <w:p w14:paraId="11257C36" w14:textId="77777777" w:rsidR="00D5614D" w:rsidRPr="00D5614D" w:rsidRDefault="00D5614D" w:rsidP="00D5614D">
            <w:pPr>
              <w:rPr>
                <w:rFonts w:ascii="Times New Roman" w:eastAsia="Calibri" w:hAnsi="Times New Roman" w:cs="Times New Roman"/>
                <w:kern w:val="0"/>
                <w:sz w:val="22"/>
                <w:szCs w:val="22"/>
                <w:lang w:val="lt-LT"/>
              </w:rPr>
            </w:pPr>
            <w:bookmarkStart w:id="7" w:name="part_815563383bd840c6b3c157ac44e67911"/>
            <w:bookmarkEnd w:id="7"/>
            <w:r w:rsidRPr="00D5614D">
              <w:rPr>
                <w:rFonts w:ascii="Times New Roman" w:eastAsia="Calibri" w:hAnsi="Times New Roman" w:cs="Times New Roman"/>
                <w:kern w:val="0"/>
                <w:sz w:val="22"/>
                <w:szCs w:val="22"/>
                <w:lang w:val="lt-LT"/>
              </w:rPr>
              <w:t>3.4.2. kamieno apimtis – ne mažesnė kaip 10–12 cm;</w:t>
            </w:r>
          </w:p>
          <w:p w14:paraId="661ACEC6" w14:textId="77777777" w:rsidR="00D5614D" w:rsidRPr="00D5614D" w:rsidRDefault="00D5614D" w:rsidP="00D5614D">
            <w:pPr>
              <w:rPr>
                <w:rFonts w:ascii="Times New Roman" w:eastAsia="Calibri" w:hAnsi="Times New Roman" w:cs="Times New Roman"/>
                <w:kern w:val="0"/>
                <w:sz w:val="22"/>
                <w:szCs w:val="22"/>
                <w:lang w:val="lt-LT"/>
              </w:rPr>
            </w:pPr>
            <w:bookmarkStart w:id="8" w:name="part_b7d01aa5107c466f9ba0b2c1f36fa700"/>
            <w:bookmarkStart w:id="9" w:name="part_47905091a2c041e99246913ada047019"/>
            <w:bookmarkEnd w:id="8"/>
            <w:bookmarkEnd w:id="9"/>
            <w:r w:rsidRPr="00D5614D">
              <w:rPr>
                <w:rFonts w:ascii="Times New Roman" w:eastAsia="Calibri" w:hAnsi="Times New Roman" w:cs="Times New Roman"/>
                <w:kern w:val="0"/>
                <w:sz w:val="22"/>
                <w:szCs w:val="22"/>
                <w:lang w:val="lt-LT"/>
              </w:rPr>
              <w:t>3.4.3. šaknų žemės gumulas – ne mažesnis kaip 40–50 cm (sodinamiems su žemės gumulu);</w:t>
            </w:r>
          </w:p>
          <w:p w14:paraId="2D7B73BF" w14:textId="77777777" w:rsidR="00D5614D" w:rsidRPr="00D5614D" w:rsidRDefault="00D5614D" w:rsidP="00D5614D">
            <w:pPr>
              <w:rPr>
                <w:rFonts w:ascii="Times New Roman" w:eastAsia="Calibri" w:hAnsi="Times New Roman" w:cs="Times New Roman"/>
                <w:kern w:val="0"/>
                <w:sz w:val="22"/>
                <w:szCs w:val="22"/>
                <w:lang w:val="lt-LT"/>
              </w:rPr>
            </w:pPr>
            <w:bookmarkStart w:id="10" w:name="part_543aabe7ab9d4cc0b919d261e21e9f4d"/>
            <w:bookmarkStart w:id="11" w:name="part_64c3006460a04497bf1948bf4e19fe94"/>
            <w:bookmarkEnd w:id="10"/>
            <w:bookmarkEnd w:id="11"/>
            <w:r w:rsidRPr="00D5614D">
              <w:rPr>
                <w:rFonts w:ascii="Times New Roman" w:eastAsia="Calibri" w:hAnsi="Times New Roman" w:cs="Times New Roman"/>
                <w:kern w:val="0"/>
                <w:sz w:val="22"/>
                <w:szCs w:val="22"/>
                <w:lang w:val="lt-LT"/>
              </w:rPr>
              <w:t xml:space="preserve">4. Konteineriuose pasodintiems medžiams konteinerių talpa turi būti ne mažesnė kaip </w:t>
            </w:r>
            <w:bookmarkStart w:id="12" w:name="part_919ea9a37a9c4edabac5edaf720eafd1"/>
            <w:bookmarkEnd w:id="12"/>
            <w:r w:rsidRPr="00D5614D">
              <w:rPr>
                <w:rFonts w:ascii="Times New Roman" w:eastAsia="Calibri" w:hAnsi="Times New Roman" w:cs="Times New Roman"/>
                <w:kern w:val="0"/>
                <w:sz w:val="22"/>
                <w:szCs w:val="22"/>
                <w:lang w:val="lt-LT"/>
              </w:rPr>
              <w:t>– 45 l;</w:t>
            </w:r>
          </w:p>
          <w:p w14:paraId="74143CDA" w14:textId="77777777" w:rsidR="00D5614D" w:rsidRPr="00D5614D" w:rsidRDefault="00D5614D" w:rsidP="00D5614D">
            <w:pPr>
              <w:rPr>
                <w:rFonts w:ascii="Times New Roman" w:eastAsia="Calibri" w:hAnsi="Times New Roman" w:cs="Times New Roman"/>
                <w:kern w:val="0"/>
                <w:sz w:val="22"/>
                <w:szCs w:val="22"/>
                <w:lang w:val="lt-LT"/>
              </w:rPr>
            </w:pPr>
            <w:bookmarkStart w:id="13" w:name="part_8e51ef5125e34a648b057070a17a24c6"/>
            <w:bookmarkStart w:id="14" w:name="part_3a3066b55f7d460a9a80a5edc437ce9e"/>
            <w:bookmarkStart w:id="15" w:name="part_da607a857342481abc584c558322a7d3"/>
            <w:bookmarkEnd w:id="13"/>
            <w:bookmarkEnd w:id="14"/>
            <w:bookmarkEnd w:id="15"/>
            <w:r w:rsidRPr="00D5614D">
              <w:rPr>
                <w:rFonts w:ascii="Times New Roman" w:eastAsia="Calibri" w:hAnsi="Times New Roman" w:cs="Times New Roman"/>
                <w:kern w:val="0"/>
                <w:sz w:val="22"/>
                <w:szCs w:val="22"/>
                <w:lang w:val="lt-LT"/>
              </w:rPr>
              <w:t>5. Reikalavimai krūmams (išskyrus besidriekiančių formų):</w:t>
            </w:r>
          </w:p>
          <w:p w14:paraId="476F6890" w14:textId="77777777" w:rsidR="00D5614D" w:rsidRPr="00D5614D" w:rsidRDefault="00D5614D" w:rsidP="00D5614D">
            <w:pPr>
              <w:rPr>
                <w:rFonts w:ascii="Times New Roman" w:eastAsia="Calibri" w:hAnsi="Times New Roman" w:cs="Times New Roman"/>
                <w:kern w:val="0"/>
                <w:sz w:val="22"/>
                <w:szCs w:val="22"/>
                <w:lang w:val="lt-LT"/>
              </w:rPr>
            </w:pPr>
            <w:bookmarkStart w:id="16" w:name="part_d0b2d0e6c7214d47ae707ff6d4a5ea2d"/>
            <w:bookmarkEnd w:id="16"/>
            <w:r w:rsidRPr="00D5614D">
              <w:rPr>
                <w:rFonts w:ascii="Times New Roman" w:eastAsia="Calibri" w:hAnsi="Times New Roman" w:cs="Times New Roman"/>
                <w:kern w:val="0"/>
                <w:sz w:val="22"/>
                <w:szCs w:val="22"/>
                <w:lang w:val="lt-LT"/>
              </w:rPr>
              <w:t>5.1. ne žemesni kaip 20 cm;</w:t>
            </w:r>
          </w:p>
          <w:p w14:paraId="180B2F69" w14:textId="77777777" w:rsidR="00D5614D" w:rsidRPr="00D5614D" w:rsidRDefault="00D5614D" w:rsidP="00D5614D">
            <w:pPr>
              <w:rPr>
                <w:rFonts w:ascii="Times New Roman" w:eastAsia="Calibri" w:hAnsi="Times New Roman" w:cs="Times New Roman"/>
                <w:kern w:val="0"/>
                <w:sz w:val="22"/>
                <w:szCs w:val="22"/>
                <w:lang w:val="lt-LT"/>
              </w:rPr>
            </w:pPr>
            <w:bookmarkStart w:id="17" w:name="part_40c4360079e6421a93ce80e8129f9b1a"/>
            <w:bookmarkEnd w:id="17"/>
            <w:r w:rsidRPr="00D5614D">
              <w:rPr>
                <w:rFonts w:ascii="Times New Roman" w:eastAsia="Calibri" w:hAnsi="Times New Roman" w:cs="Times New Roman"/>
                <w:kern w:val="0"/>
                <w:sz w:val="22"/>
                <w:szCs w:val="22"/>
                <w:lang w:val="lt-LT"/>
              </w:rPr>
              <w:lastRenderedPageBreak/>
              <w:t>5.2. lapuočiai krūmai turi turėti ne mažiau kaip tris šakas, išskyrus rožes (jos turi turėti ne mažiau kaip 2 šakas).</w:t>
            </w:r>
          </w:p>
          <w:p w14:paraId="38BD3FF9" w14:textId="77777777" w:rsidR="00A85F68" w:rsidRPr="00D5614D" w:rsidRDefault="00A85F68" w:rsidP="007455CB">
            <w:pPr>
              <w:spacing w:after="160" w:line="278" w:lineRule="auto"/>
              <w:rPr>
                <w:rFonts w:ascii="Times New Roman" w:hAnsi="Times New Roman" w:cs="Times New Roman"/>
                <w:lang w:val="lt-LT"/>
              </w:rPr>
            </w:pPr>
          </w:p>
        </w:tc>
      </w:tr>
      <w:tr w:rsidR="00A85F68" w:rsidRPr="004C4E6A" w14:paraId="50C2FF0D" w14:textId="77777777" w:rsidTr="00165BFC">
        <w:tc>
          <w:tcPr>
            <w:tcW w:w="535" w:type="dxa"/>
          </w:tcPr>
          <w:p w14:paraId="347BA4B6" w14:textId="76A89076"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lastRenderedPageBreak/>
              <w:t>9</w:t>
            </w:r>
          </w:p>
        </w:tc>
        <w:tc>
          <w:tcPr>
            <w:tcW w:w="4770" w:type="dxa"/>
          </w:tcPr>
          <w:p w14:paraId="066AB575"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Prašome pateikti drenažo vamzdžių įrengimo detalę.</w:t>
            </w:r>
          </w:p>
        </w:tc>
        <w:tc>
          <w:tcPr>
            <w:tcW w:w="4045" w:type="dxa"/>
          </w:tcPr>
          <w:p w14:paraId="46C00D17" w14:textId="3512564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Drenažo vamzdžio įrengimo detalės pavyzdys pateiktas „Susisiekimo, sklypo sutvarkymo“ projekto dalies brėžinyje 0588-STP-ES-BR-03 (skersiniai, </w:t>
            </w:r>
            <w:proofErr w:type="spellStart"/>
            <w:r w:rsidRPr="00943602">
              <w:rPr>
                <w:rFonts w:ascii="Times New Roman" w:hAnsi="Times New Roman" w:cs="Times New Roman"/>
                <w:lang w:val="lt-LT"/>
              </w:rPr>
              <w:t>konstrukt</w:t>
            </w:r>
            <w:r w:rsidR="00D5614D">
              <w:rPr>
                <w:rFonts w:ascii="Times New Roman" w:hAnsi="Times New Roman" w:cs="Times New Roman"/>
                <w:lang w:val="lt-LT"/>
              </w:rPr>
              <w:t>y</w:t>
            </w:r>
            <w:r w:rsidRPr="00943602">
              <w:rPr>
                <w:rFonts w:ascii="Times New Roman" w:hAnsi="Times New Roman" w:cs="Times New Roman"/>
                <w:lang w:val="lt-LT"/>
              </w:rPr>
              <w:t>viniai</w:t>
            </w:r>
            <w:proofErr w:type="spellEnd"/>
            <w:r w:rsidRPr="00943602">
              <w:rPr>
                <w:rFonts w:ascii="Times New Roman" w:hAnsi="Times New Roman" w:cs="Times New Roman"/>
                <w:lang w:val="lt-LT"/>
              </w:rPr>
              <w:t xml:space="preserve"> profiliai) žr. detalę 3.</w:t>
            </w:r>
          </w:p>
        </w:tc>
      </w:tr>
      <w:tr w:rsidR="00A85F68" w:rsidRPr="004C4E6A" w14:paraId="3884A4D0" w14:textId="77777777" w:rsidTr="00165BFC">
        <w:tc>
          <w:tcPr>
            <w:tcW w:w="535" w:type="dxa"/>
          </w:tcPr>
          <w:p w14:paraId="63BF6B70" w14:textId="13F44409"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10</w:t>
            </w:r>
          </w:p>
        </w:tc>
        <w:tc>
          <w:tcPr>
            <w:tcW w:w="4770" w:type="dxa"/>
          </w:tcPr>
          <w:p w14:paraId="4189A019"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Statybos darbų vadovas vadovavęs statinių grupei </w:t>
            </w:r>
            <w:r w:rsidRPr="00943602">
              <w:rPr>
                <w:rFonts w:ascii="Times New Roman" w:hAnsi="Times New Roman" w:cs="Times New Roman"/>
                <w:i/>
                <w:iCs/>
                <w:lang w:val="lt-LT"/>
              </w:rPr>
              <w:t>kiti inžineriniai statiniai</w:t>
            </w:r>
            <w:r w:rsidRPr="00943602">
              <w:rPr>
                <w:rFonts w:ascii="Times New Roman" w:hAnsi="Times New Roman" w:cs="Times New Roman"/>
                <w:lang w:val="lt-LT"/>
              </w:rPr>
              <w:t xml:space="preserve"> atitinka jūsų keliamus reikalavimus ar ne ?</w:t>
            </w:r>
          </w:p>
          <w:p w14:paraId="57CFB4F3"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Kokiam statiniui, statinių grupei turi būti vadovavęs darbų vadovas, jog atitiktų jūsų keliamus reikalavimus.</w:t>
            </w:r>
          </w:p>
        </w:tc>
        <w:tc>
          <w:tcPr>
            <w:tcW w:w="4045" w:type="dxa"/>
          </w:tcPr>
          <w:p w14:paraId="565DAE42"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Minimalių kvalifikacijos reikalavimų 3 p. keliamas reikalavimas &lt;...&gt; </w:t>
            </w:r>
            <w:r w:rsidRPr="00943602">
              <w:rPr>
                <w:rFonts w:ascii="Times New Roman" w:hAnsi="Times New Roman" w:cs="Times New Roman"/>
                <w:i/>
                <w:iCs/>
                <w:lang w:val="lt-LT"/>
              </w:rPr>
              <w:t xml:space="preserve">tiekėjas turi pasiūlyti bent  1 (vieną) specialistą, kuriam suteikta teisė eiti nesudėtingo statinio statybos darbų vadovo pareigas, statinių grupė: kiti inžinieriniai statiniai. </w:t>
            </w:r>
            <w:r w:rsidRPr="00943602">
              <w:rPr>
                <w:rFonts w:ascii="Times New Roman" w:hAnsi="Times New Roman" w:cs="Times New Roman"/>
                <w:lang w:val="lt-LT"/>
              </w:rPr>
              <w:t xml:space="preserve">Kvalifikaciniam reikalavimui pagrįsti tiekėjas gali pateikti informaciją apie siūlomo specialisto pvz., turimą išsilavinimą kaip tai numatyta Statybos įstatymo 2 str. 1 arba 92 dalyje nurodytą išsilavinimą. </w:t>
            </w:r>
          </w:p>
          <w:p w14:paraId="62F30DF7"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Jeigu tiekėjas siekia pateikti pagrindžiančius dokumentus dėl T2 vertinimo kriterijaus, tuomet </w:t>
            </w:r>
            <w:r w:rsidRPr="00943602">
              <w:rPr>
                <w:rFonts w:ascii="Times New Roman" w:hAnsi="Times New Roman" w:cs="Times New Roman"/>
                <w:i/>
                <w:iCs/>
                <w:lang w:val="lt-LT"/>
              </w:rPr>
              <w:t>kiti inžineriniai statiniai</w:t>
            </w:r>
            <w:r w:rsidRPr="00943602">
              <w:rPr>
                <w:rFonts w:ascii="Times New Roman" w:hAnsi="Times New Roman" w:cs="Times New Roman"/>
                <w:lang w:val="lt-LT"/>
              </w:rPr>
              <w:t xml:space="preserve"> suprantami kaip tai numatyta STR 1.01.03:2017</w:t>
            </w:r>
          </w:p>
          <w:p w14:paraId="216B9D77"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„STATINIŲ KLASIFIKAVIMAS“ 12 p. &lt;...&gt; </w:t>
            </w:r>
            <w:r w:rsidRPr="00943602">
              <w:rPr>
                <w:rFonts w:ascii="Times New Roman" w:hAnsi="Times New Roman" w:cs="Times New Roman"/>
                <w:i/>
                <w:iCs/>
                <w:lang w:val="lt-LT"/>
              </w:rPr>
              <w:t xml:space="preserve">fortai, bunkeriai, šaudyklos, techniniai stebėjimo bokštai, sąvartynai, atsinaujinančių išteklių energiją naudojantys energijos gamybos statiniai (vėjo elektrinės, saulės šviesos energijos elektrinės, saulės šilumos energijos kolektoriai ir kiti), transporterių galerijos, estrados, automatizuotų sandėliavimo sistemų statiniai, nuotekų valyklos statiniai ir kiti inžineriniai statiniai, neturintys </w:t>
            </w:r>
            <w:r w:rsidRPr="00943602">
              <w:rPr>
                <w:rFonts w:ascii="Times New Roman" w:hAnsi="Times New Roman" w:cs="Times New Roman"/>
                <w:i/>
                <w:iCs/>
                <w:lang w:val="lt-LT"/>
              </w:rPr>
              <w:lastRenderedPageBreak/>
              <w:t xml:space="preserve">aiškios funkcinės priklausomybės ar apibrėžto naudojimo, kurie tarnauja pagrindiniam daiktui (tvoros, kiemo aikštelės, lauko tualetai, stoginės, pavėsinės, atraminės sienelės, šachtiniai šuliniai, lieptai, mėšlidės, aplinkos tvarkymo elementai ir panašiai) </w:t>
            </w:r>
            <w:r w:rsidRPr="00943602">
              <w:rPr>
                <w:rFonts w:ascii="Times New Roman" w:hAnsi="Times New Roman" w:cs="Times New Roman"/>
                <w:lang w:val="lt-LT"/>
              </w:rPr>
              <w:t xml:space="preserve">išskyrus nurodytą išimtį. </w:t>
            </w:r>
          </w:p>
        </w:tc>
      </w:tr>
      <w:tr w:rsidR="00A85F68" w:rsidRPr="00943602" w14:paraId="2DA589EA" w14:textId="77777777" w:rsidTr="00165BFC">
        <w:tc>
          <w:tcPr>
            <w:tcW w:w="535" w:type="dxa"/>
          </w:tcPr>
          <w:p w14:paraId="53B39D72" w14:textId="347A3998"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lastRenderedPageBreak/>
              <w:t>11.</w:t>
            </w:r>
          </w:p>
        </w:tc>
        <w:tc>
          <w:tcPr>
            <w:tcW w:w="4770" w:type="dxa"/>
          </w:tcPr>
          <w:p w14:paraId="2CAC0F1C"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Ką vertinti pasiūlymo 4 lentelėje. Dalyvio veiklų sąrašas:</w:t>
            </w:r>
          </w:p>
          <w:p w14:paraId="5FCC5FD7" w14:textId="77777777" w:rsidR="00A85F68" w:rsidRPr="00943602" w:rsidRDefault="00A85F68" w:rsidP="007455CB">
            <w:pPr>
              <w:pStyle w:val="ListParagraph"/>
              <w:numPr>
                <w:ilvl w:val="0"/>
                <w:numId w:val="2"/>
              </w:numPr>
              <w:rPr>
                <w:rFonts w:ascii="Times New Roman" w:hAnsi="Times New Roman" w:cs="Times New Roman"/>
                <w:lang w:val="lt-LT"/>
              </w:rPr>
            </w:pPr>
            <w:r w:rsidRPr="00943602">
              <w:rPr>
                <w:rFonts w:ascii="Times New Roman" w:hAnsi="Times New Roman" w:cs="Times New Roman"/>
                <w:lang w:val="lt-LT"/>
              </w:rPr>
              <w:t xml:space="preserve">pirmoje eilutėje 1.1. Sklypo plano (bendroji dalis). </w:t>
            </w:r>
            <w:r w:rsidRPr="00943602">
              <w:rPr>
                <w:rFonts w:ascii="Times New Roman" w:hAnsi="Times New Roman" w:cs="Times New Roman"/>
                <w:u w:val="single"/>
                <w:lang w:val="lt-LT"/>
              </w:rPr>
              <w:t>Bendroje dalyje sąnaudų kiekių nėra</w:t>
            </w:r>
            <w:r w:rsidRPr="00943602">
              <w:rPr>
                <w:rFonts w:ascii="Times New Roman" w:hAnsi="Times New Roman" w:cs="Times New Roman"/>
                <w:lang w:val="lt-LT"/>
              </w:rPr>
              <w:t>;</w:t>
            </w:r>
          </w:p>
          <w:p w14:paraId="3E859D90" w14:textId="77777777" w:rsidR="00A85F68" w:rsidRPr="00943602" w:rsidRDefault="00A85F68" w:rsidP="007455CB">
            <w:pPr>
              <w:rPr>
                <w:rFonts w:ascii="Times New Roman" w:hAnsi="Times New Roman" w:cs="Times New Roman"/>
                <w:lang w:val="lt-LT"/>
              </w:rPr>
            </w:pPr>
          </w:p>
          <w:p w14:paraId="26FA6AB7"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2. Trečioje eilutėje 1.2.1 Sklypo sutvarkymo dalies krepšinio, vaikų žaidimo, treniruoklių aikštelių įrengimas reikia išskirti iš 1.2 Susisiekimo, sklypo sutvarkymo dalis. Prašome patikslinti ar pozicijoje 1.2 vertinti bendrą sumą su krepšinio, vaikų žaidimo, treniruoklių aikštelių įrengimas;</w:t>
            </w:r>
          </w:p>
          <w:p w14:paraId="6FDCBA4E" w14:textId="77777777" w:rsidR="00A85F68" w:rsidRPr="00943602" w:rsidRDefault="00A85F68" w:rsidP="007455CB">
            <w:pPr>
              <w:rPr>
                <w:rFonts w:ascii="Times New Roman" w:hAnsi="Times New Roman" w:cs="Times New Roman"/>
                <w:lang w:val="lt-LT"/>
              </w:rPr>
            </w:pPr>
          </w:p>
          <w:p w14:paraId="01E43BA6"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3. Elektrotechnikos. Elektros tinklų ir įrenginių perkėlimas (rekonstravimas) yra ESO dalis. Prašome patikslinti ar mums reikia įsivertinti 1.8. eilutę. Jeigu taip tai prašome nurodyti sumą, kurią reikia įsitraukti į pasiūlymą;</w:t>
            </w:r>
          </w:p>
        </w:tc>
        <w:tc>
          <w:tcPr>
            <w:tcW w:w="4045" w:type="dxa"/>
          </w:tcPr>
          <w:p w14:paraId="2BD105C7" w14:textId="4CE011B9" w:rsidR="00A85F68" w:rsidRPr="00D5614D" w:rsidRDefault="00D5614D" w:rsidP="007455CB">
            <w:pPr>
              <w:pStyle w:val="ListParagraph"/>
              <w:numPr>
                <w:ilvl w:val="0"/>
                <w:numId w:val="1"/>
              </w:numPr>
              <w:rPr>
                <w:rFonts w:ascii="Times New Roman" w:hAnsi="Times New Roman" w:cs="Times New Roman"/>
                <w:lang w:val="lt-LT"/>
              </w:rPr>
            </w:pPr>
            <w:r w:rsidRPr="00D5614D">
              <w:rPr>
                <w:rFonts w:ascii="Times New Roman" w:hAnsi="Times New Roman" w:cs="Times New Roman"/>
                <w:lang w:val="lt-LT"/>
              </w:rPr>
              <w:t>Veiklų sąrašo</w:t>
            </w:r>
            <w:r w:rsidR="00A85F68" w:rsidRPr="00D5614D">
              <w:rPr>
                <w:rFonts w:ascii="Times New Roman" w:hAnsi="Times New Roman" w:cs="Times New Roman"/>
                <w:lang w:val="lt-LT"/>
              </w:rPr>
              <w:t xml:space="preserve"> eilutės 1.1 p. </w:t>
            </w:r>
            <w:r w:rsidRPr="00D5614D">
              <w:rPr>
                <w:rFonts w:ascii="Times New Roman" w:hAnsi="Times New Roman" w:cs="Times New Roman"/>
                <w:lang w:val="lt-LT"/>
              </w:rPr>
              <w:t>Sklypo planas naikinama</w:t>
            </w:r>
            <w:r w:rsidR="00A85F68" w:rsidRPr="00D5614D">
              <w:rPr>
                <w:rFonts w:ascii="Times New Roman" w:hAnsi="Times New Roman" w:cs="Times New Roman"/>
                <w:lang w:val="lt-LT"/>
              </w:rPr>
              <w:t>.</w:t>
            </w:r>
          </w:p>
          <w:p w14:paraId="0CD77F29" w14:textId="59116452" w:rsidR="00A85F68" w:rsidRPr="00943602" w:rsidRDefault="00A85F68" w:rsidP="007455CB">
            <w:pPr>
              <w:pStyle w:val="ListParagraph"/>
              <w:numPr>
                <w:ilvl w:val="0"/>
                <w:numId w:val="1"/>
              </w:numPr>
              <w:rPr>
                <w:rFonts w:ascii="Times New Roman" w:hAnsi="Times New Roman" w:cs="Times New Roman"/>
                <w:lang w:val="lt-LT"/>
              </w:rPr>
            </w:pPr>
            <w:r w:rsidRPr="00943602">
              <w:rPr>
                <w:rFonts w:ascii="Times New Roman" w:hAnsi="Times New Roman" w:cs="Times New Roman"/>
                <w:lang w:val="lt-LT"/>
              </w:rPr>
              <w:t xml:space="preserve">Veiklų sąrašo 1.2 nurodoma bendra suma be sklypo sutvarkymo dalies krepšinio, vaikų žaidinimo, treniruoklių aikštelių įrengimo. Veikslų sąrašo </w:t>
            </w:r>
            <w:proofErr w:type="spellStart"/>
            <w:r w:rsidRPr="00943602">
              <w:rPr>
                <w:rFonts w:ascii="Times New Roman" w:hAnsi="Times New Roman" w:cs="Times New Roman"/>
                <w:lang w:val="lt-LT"/>
              </w:rPr>
              <w:t>Eil</w:t>
            </w:r>
            <w:proofErr w:type="spellEnd"/>
            <w:r w:rsidRPr="00943602">
              <w:rPr>
                <w:rFonts w:ascii="Times New Roman" w:hAnsi="Times New Roman" w:cs="Times New Roman"/>
                <w:lang w:val="lt-LT"/>
              </w:rPr>
              <w:t xml:space="preserve"> 1.2.1 p. nurodoma ir išdėstomo veiklos mėnesio tikslumu tik  sklypo sutvarkymo dalies krepšinio, vaikų žaidinimo, treniruoklių aikštelių įrengimo.</w:t>
            </w:r>
            <w:r w:rsidR="00D5614D">
              <w:rPr>
                <w:rFonts w:ascii="Times New Roman" w:hAnsi="Times New Roman" w:cs="Times New Roman"/>
                <w:lang w:val="lt-LT"/>
              </w:rPr>
              <w:t xml:space="preserve"> (po veiklų sąrašo patikslinimo atitinkamai bus 1.1. ir 1.1.1 punktai).</w:t>
            </w:r>
          </w:p>
          <w:p w14:paraId="42360689" w14:textId="66A5821C" w:rsidR="00A85F68" w:rsidRPr="00943602" w:rsidRDefault="00A85F68" w:rsidP="007455CB">
            <w:pPr>
              <w:pStyle w:val="ListParagraph"/>
              <w:numPr>
                <w:ilvl w:val="0"/>
                <w:numId w:val="1"/>
              </w:numPr>
              <w:rPr>
                <w:rFonts w:ascii="Times New Roman" w:hAnsi="Times New Roman" w:cs="Times New Roman"/>
                <w:lang w:val="lt-LT"/>
              </w:rPr>
            </w:pPr>
            <w:r w:rsidRPr="00943602">
              <w:rPr>
                <w:rFonts w:ascii="Times New Roman" w:hAnsi="Times New Roman" w:cs="Times New Roman"/>
                <w:lang w:val="lt-LT"/>
              </w:rPr>
              <w:t>įsivertinti 1.8. eilutės nereikia, nes tai nebus rangovo atsakomybė.</w:t>
            </w:r>
            <w:r w:rsidR="00D5614D">
              <w:rPr>
                <w:rFonts w:ascii="Times New Roman" w:hAnsi="Times New Roman" w:cs="Times New Roman"/>
                <w:lang w:val="lt-LT"/>
              </w:rPr>
              <w:t xml:space="preserve"> Eilutė naikinama.</w:t>
            </w:r>
          </w:p>
        </w:tc>
      </w:tr>
      <w:tr w:rsidR="00A85F68" w:rsidRPr="00943602" w14:paraId="6EC49B89" w14:textId="77777777" w:rsidTr="00165BFC">
        <w:tc>
          <w:tcPr>
            <w:tcW w:w="535" w:type="dxa"/>
          </w:tcPr>
          <w:p w14:paraId="42A8AF2C" w14:textId="6AE21C32"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12. </w:t>
            </w:r>
          </w:p>
        </w:tc>
        <w:tc>
          <w:tcPr>
            <w:tcW w:w="4770" w:type="dxa"/>
          </w:tcPr>
          <w:p w14:paraId="5C550AAB"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Gal galima veiklų sąrašą pateikti atskirai, o pasiūlyme nurodyti tik pasiūlymo kainą be PVM, PVM, bendra suma su PVM. Jeigu taip prašome patikslinti Pasiūlymo formą</w:t>
            </w:r>
          </w:p>
        </w:tc>
        <w:tc>
          <w:tcPr>
            <w:tcW w:w="4045" w:type="dxa"/>
          </w:tcPr>
          <w:p w14:paraId="45871A3D"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Tiekėjas Veiklų sąrašą gali pateikti kaip atskirą dokumentą pagal nustatytus reikalavimus. </w:t>
            </w:r>
          </w:p>
          <w:p w14:paraId="6B066103"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Pasiūlymo forma pridedama patikslinta. </w:t>
            </w:r>
          </w:p>
        </w:tc>
      </w:tr>
      <w:tr w:rsidR="00A85F68" w:rsidRPr="004C4E6A" w14:paraId="72CBD84B" w14:textId="77777777" w:rsidTr="00165BFC">
        <w:tc>
          <w:tcPr>
            <w:tcW w:w="535" w:type="dxa"/>
          </w:tcPr>
          <w:p w14:paraId="078FC2E5" w14:textId="79E64F41"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13.</w:t>
            </w:r>
          </w:p>
        </w:tc>
        <w:tc>
          <w:tcPr>
            <w:tcW w:w="4770" w:type="dxa"/>
          </w:tcPr>
          <w:p w14:paraId="313482DD"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Pagal šią sąlygą reikalaujama, kad tiekėjas turi turėti savo jėgomis atlikęs 1 objektą, kurio vertė yra ne mažiau 500 000 Eur be PVM ir šis objektas turėtų būti viešųjų erdvių ir/arba kitų inžinerinių statinių kategorijos.</w:t>
            </w:r>
          </w:p>
          <w:p w14:paraId="468D308D"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Kadangi šio objekto pagrindiniai darbai yra automobilių aikštelės įrengimas ir inžineriniai tinklai, prašome papildyti sąlygą, kad būtų galima nurodyti atliktus darbus, vykdant susisiekimo komunikacijų kategorijos statinius (keliai/gatvės), nes viešųjų erdvių ir kitų inžinerinių statinių statybos darbus atlikusių </w:t>
            </w:r>
            <w:r w:rsidRPr="00943602">
              <w:rPr>
                <w:rFonts w:ascii="Times New Roman" w:hAnsi="Times New Roman" w:cs="Times New Roman"/>
                <w:lang w:val="lt-LT"/>
              </w:rPr>
              <w:lastRenderedPageBreak/>
              <w:t>įmonių savo jėgomis yra labai nedaug ir nebus konkurencingumo tarp įmonių šiame pirkime, taupant užsakovo lėšas.</w:t>
            </w:r>
          </w:p>
        </w:tc>
        <w:tc>
          <w:tcPr>
            <w:tcW w:w="4045" w:type="dxa"/>
          </w:tcPr>
          <w:p w14:paraId="318C6A04"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lastRenderedPageBreak/>
              <w:t xml:space="preserve">Paaiškiname, kad Teritorijų planavimo įstatyme  viešoji erdvė yra apibrėžiama kaip </w:t>
            </w:r>
            <w:r w:rsidRPr="00943602">
              <w:rPr>
                <w:rFonts w:ascii="Times New Roman" w:hAnsi="Times New Roman" w:cs="Times New Roman"/>
                <w:i/>
                <w:iCs/>
                <w:lang w:val="lt-LT"/>
              </w:rPr>
              <w:t>gyvenamosios vietovės urbanizuotos teritorijos erdvinės struktūros elementas, skirtas visuomenės bendriems interesams</w:t>
            </w:r>
            <w:r w:rsidRPr="00943602">
              <w:rPr>
                <w:rFonts w:ascii="Times New Roman" w:hAnsi="Times New Roman" w:cs="Times New Roman"/>
                <w:lang w:val="lt-LT"/>
              </w:rPr>
              <w:t xml:space="preserve">. Taigi, jeigu tiekėjo patirtis yra susijusi su susisiekimo komunikacijomis, ji bus pripažinta tinkama, nes tai būtų laikoma viešosios erdvės dalimi. </w:t>
            </w:r>
          </w:p>
        </w:tc>
      </w:tr>
      <w:tr w:rsidR="00A85F68" w:rsidRPr="00943602" w14:paraId="28899405" w14:textId="77777777" w:rsidTr="00165BFC">
        <w:tc>
          <w:tcPr>
            <w:tcW w:w="535" w:type="dxa"/>
          </w:tcPr>
          <w:p w14:paraId="1135A1F8" w14:textId="0CB9DB14"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14.</w:t>
            </w:r>
          </w:p>
        </w:tc>
        <w:tc>
          <w:tcPr>
            <w:tcW w:w="4770" w:type="dxa"/>
          </w:tcPr>
          <w:p w14:paraId="51937026"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Prašome pateikti elektrotechnikos dalį apšvietimo įrengimui. Ji nėra pridėta</w:t>
            </w:r>
          </w:p>
        </w:tc>
        <w:tc>
          <w:tcPr>
            <w:tcW w:w="4045" w:type="dxa"/>
          </w:tcPr>
          <w:p w14:paraId="20423F78" w14:textId="3DAAF826"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Informacija </w:t>
            </w:r>
            <w:r w:rsidR="00D5614D">
              <w:rPr>
                <w:rFonts w:ascii="Times New Roman" w:hAnsi="Times New Roman" w:cs="Times New Roman"/>
                <w:lang w:val="lt-LT"/>
              </w:rPr>
              <w:t>pridedama.</w:t>
            </w:r>
            <w:r w:rsidRPr="00943602">
              <w:rPr>
                <w:rFonts w:ascii="Times New Roman" w:hAnsi="Times New Roman" w:cs="Times New Roman"/>
                <w:lang w:val="lt-LT"/>
              </w:rPr>
              <w:t xml:space="preserve"> </w:t>
            </w:r>
          </w:p>
        </w:tc>
      </w:tr>
      <w:tr w:rsidR="00A85F68" w:rsidRPr="00943602" w14:paraId="640C29E7" w14:textId="77777777" w:rsidTr="00165BFC">
        <w:tc>
          <w:tcPr>
            <w:tcW w:w="535" w:type="dxa"/>
          </w:tcPr>
          <w:p w14:paraId="0FCCD2D1"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Nr. </w:t>
            </w:r>
          </w:p>
        </w:tc>
        <w:tc>
          <w:tcPr>
            <w:tcW w:w="4770" w:type="dxa"/>
          </w:tcPr>
          <w:p w14:paraId="3FC05625"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Klausimas </w:t>
            </w:r>
          </w:p>
        </w:tc>
        <w:tc>
          <w:tcPr>
            <w:tcW w:w="4045" w:type="dxa"/>
          </w:tcPr>
          <w:p w14:paraId="50B5A873"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Atsakymas </w:t>
            </w:r>
          </w:p>
        </w:tc>
      </w:tr>
      <w:tr w:rsidR="00A85F68" w:rsidRPr="004C4E6A" w14:paraId="3FED0735" w14:textId="77777777" w:rsidTr="00165BFC">
        <w:tc>
          <w:tcPr>
            <w:tcW w:w="535" w:type="dxa"/>
          </w:tcPr>
          <w:p w14:paraId="41B072DC" w14:textId="34CD5320"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15</w:t>
            </w:r>
          </w:p>
        </w:tc>
        <w:tc>
          <w:tcPr>
            <w:tcW w:w="4770" w:type="dxa"/>
          </w:tcPr>
          <w:p w14:paraId="29334A00"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pt-BR"/>
              </w:rPr>
              <w:t>Koks yra šio konkurso biudžetas?</w:t>
            </w:r>
          </w:p>
        </w:tc>
        <w:tc>
          <w:tcPr>
            <w:tcW w:w="4045" w:type="dxa"/>
          </w:tcPr>
          <w:p w14:paraId="2FAAA0F1"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Užtikrinant konkurenciją, biudžetas nėra viešinamas</w:t>
            </w:r>
          </w:p>
        </w:tc>
      </w:tr>
      <w:tr w:rsidR="00A85F68" w:rsidRPr="004C4E6A" w14:paraId="602CF108" w14:textId="77777777" w:rsidTr="00165BFC">
        <w:tc>
          <w:tcPr>
            <w:tcW w:w="535" w:type="dxa"/>
          </w:tcPr>
          <w:p w14:paraId="033A44F0" w14:textId="1921E10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16</w:t>
            </w:r>
          </w:p>
        </w:tc>
        <w:tc>
          <w:tcPr>
            <w:tcW w:w="4770" w:type="dxa"/>
          </w:tcPr>
          <w:p w14:paraId="6D736601"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Ar teisingai suprantame, kad techninio </w:t>
            </w:r>
            <w:proofErr w:type="spellStart"/>
            <w:r w:rsidRPr="00943602">
              <w:rPr>
                <w:rFonts w:ascii="Times New Roman" w:hAnsi="Times New Roman" w:cs="Times New Roman"/>
                <w:lang w:val="lt-LT"/>
              </w:rPr>
              <w:t>prjekto</w:t>
            </w:r>
            <w:proofErr w:type="spellEnd"/>
            <w:r w:rsidRPr="00943602">
              <w:rPr>
                <w:rFonts w:ascii="Times New Roman" w:hAnsi="Times New Roman" w:cs="Times New Roman"/>
                <w:lang w:val="lt-LT"/>
              </w:rPr>
              <w:t xml:space="preserve"> dalyje „10-TP-Elektr.-tinklų perkėlimas“ esančių darbų nereikia įsivertinti?</w:t>
            </w:r>
          </w:p>
        </w:tc>
        <w:tc>
          <w:tcPr>
            <w:tcW w:w="4045" w:type="dxa"/>
          </w:tcPr>
          <w:p w14:paraId="1C1802B7" w14:textId="271E4330" w:rsidR="00A85F68" w:rsidRPr="00943602" w:rsidRDefault="00A85F68" w:rsidP="00D5614D">
            <w:pPr>
              <w:spacing w:after="160" w:line="278" w:lineRule="auto"/>
              <w:rPr>
                <w:rFonts w:ascii="Times New Roman" w:hAnsi="Times New Roman" w:cs="Times New Roman"/>
                <w:lang w:val="lt-LT"/>
              </w:rPr>
            </w:pPr>
            <w:r w:rsidRPr="00943602">
              <w:rPr>
                <w:rFonts w:ascii="Times New Roman" w:hAnsi="Times New Roman" w:cs="Times New Roman"/>
                <w:lang w:val="lt-LT"/>
              </w:rPr>
              <w:t>Statytojas apmokės AB ESO pagal išankstinio apmokėjimo sąskaitą</w:t>
            </w:r>
            <w:r w:rsidRPr="00D5614D">
              <w:rPr>
                <w:rFonts w:ascii="Times New Roman" w:hAnsi="Times New Roman" w:cs="Times New Roman"/>
                <w:lang w:val="lt-LT"/>
              </w:rPr>
              <w:t>.</w:t>
            </w:r>
            <w:r w:rsidR="00D5614D" w:rsidRPr="00D5614D">
              <w:rPr>
                <w:rFonts w:ascii="Times New Roman" w:hAnsi="Times New Roman" w:cs="Times New Roman"/>
                <w:lang w:val="lt-LT"/>
              </w:rPr>
              <w:t xml:space="preserve"> </w:t>
            </w:r>
            <w:r w:rsidRPr="00D5614D">
              <w:rPr>
                <w:rFonts w:ascii="Times New Roman" w:hAnsi="Times New Roman" w:cs="Times New Roman"/>
                <w:lang w:val="lt-LT"/>
              </w:rPr>
              <w:t xml:space="preserve">Todėl šie Darbai nėra  vertinami. </w:t>
            </w:r>
            <w:r w:rsidR="00D5614D" w:rsidRPr="00D5614D">
              <w:rPr>
                <w:rFonts w:ascii="Times New Roman" w:hAnsi="Times New Roman" w:cs="Times New Roman"/>
                <w:lang w:val="lt-LT"/>
              </w:rPr>
              <w:t xml:space="preserve"> </w:t>
            </w:r>
            <w:r w:rsidRPr="00D5614D">
              <w:rPr>
                <w:rFonts w:ascii="Times New Roman" w:hAnsi="Times New Roman" w:cs="Times New Roman"/>
                <w:lang w:val="lt-LT"/>
              </w:rPr>
              <w:t>Tačiau kiti darbai</w:t>
            </w:r>
            <w:r w:rsidRPr="00943602">
              <w:rPr>
                <w:rFonts w:ascii="Times New Roman" w:hAnsi="Times New Roman" w:cs="Times New Roman"/>
                <w:lang w:val="lt-LT"/>
              </w:rPr>
              <w:t xml:space="preserve"> turi būti įsivertinti</w:t>
            </w:r>
            <w:r w:rsidR="00D5614D">
              <w:rPr>
                <w:rFonts w:ascii="Times New Roman" w:hAnsi="Times New Roman" w:cs="Times New Roman"/>
                <w:lang w:val="lt-LT"/>
              </w:rPr>
              <w:t>.</w:t>
            </w:r>
          </w:p>
        </w:tc>
      </w:tr>
      <w:tr w:rsidR="00A85F68" w:rsidRPr="00943602" w14:paraId="4B802801" w14:textId="77777777" w:rsidTr="00165BFC">
        <w:tc>
          <w:tcPr>
            <w:tcW w:w="535" w:type="dxa"/>
          </w:tcPr>
          <w:p w14:paraId="3727B5D8" w14:textId="0CFFC05B"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17</w:t>
            </w:r>
          </w:p>
        </w:tc>
        <w:tc>
          <w:tcPr>
            <w:tcW w:w="4770" w:type="dxa"/>
          </w:tcPr>
          <w:p w14:paraId="0977F591" w14:textId="77777777"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 xml:space="preserve"> Ar teisingai suprantame, kad techninio </w:t>
            </w:r>
            <w:proofErr w:type="spellStart"/>
            <w:r w:rsidRPr="00943602">
              <w:rPr>
                <w:rFonts w:ascii="Times New Roman" w:hAnsi="Times New Roman" w:cs="Times New Roman"/>
                <w:lang w:val="lt-LT"/>
              </w:rPr>
              <w:t>prjekto</w:t>
            </w:r>
            <w:proofErr w:type="spellEnd"/>
            <w:r w:rsidRPr="00943602">
              <w:rPr>
                <w:rFonts w:ascii="Times New Roman" w:hAnsi="Times New Roman" w:cs="Times New Roman"/>
                <w:lang w:val="lt-LT"/>
              </w:rPr>
              <w:t xml:space="preserve"> dalyje „11-TP-Elektr.-naujo vartotojo </w:t>
            </w:r>
            <w:proofErr w:type="spellStart"/>
            <w:r w:rsidRPr="00943602">
              <w:rPr>
                <w:rFonts w:ascii="Times New Roman" w:hAnsi="Times New Roman" w:cs="Times New Roman"/>
                <w:lang w:val="lt-LT"/>
              </w:rPr>
              <w:t>prijung</w:t>
            </w:r>
            <w:proofErr w:type="spellEnd"/>
            <w:r w:rsidRPr="00943602">
              <w:rPr>
                <w:rFonts w:ascii="Times New Roman" w:hAnsi="Times New Roman" w:cs="Times New Roman"/>
                <w:lang w:val="lt-LT"/>
              </w:rPr>
              <w:t>.“ esančių darbų nereikia įsivertinti?</w:t>
            </w:r>
          </w:p>
        </w:tc>
        <w:tc>
          <w:tcPr>
            <w:tcW w:w="4045" w:type="dxa"/>
          </w:tcPr>
          <w:p w14:paraId="5A1463D6" w14:textId="06060E54" w:rsidR="00A85F68" w:rsidRPr="00943602" w:rsidRDefault="00A85F68" w:rsidP="007455CB">
            <w:pPr>
              <w:spacing w:after="160" w:line="278" w:lineRule="auto"/>
              <w:rPr>
                <w:rFonts w:ascii="Times New Roman" w:hAnsi="Times New Roman" w:cs="Times New Roman"/>
                <w:lang w:val="lt-LT"/>
              </w:rPr>
            </w:pPr>
            <w:r w:rsidRPr="00943602">
              <w:rPr>
                <w:rFonts w:ascii="Times New Roman" w:hAnsi="Times New Roman" w:cs="Times New Roman"/>
                <w:lang w:val="lt-LT"/>
              </w:rPr>
              <w:t>Atliks AB ESO, iki paskirstymo (apšvietimo valdymo) spintos.</w:t>
            </w:r>
          </w:p>
          <w:p w14:paraId="5B46F05E" w14:textId="77777777" w:rsidR="00A85F68" w:rsidRPr="00943602" w:rsidRDefault="00A85F68" w:rsidP="007455CB">
            <w:pPr>
              <w:spacing w:after="160" w:line="278" w:lineRule="auto"/>
              <w:rPr>
                <w:rFonts w:ascii="Times New Roman" w:hAnsi="Times New Roman" w:cs="Times New Roman"/>
                <w:lang w:val="lt-LT"/>
              </w:rPr>
            </w:pPr>
            <w:r w:rsidRPr="00D5614D">
              <w:rPr>
                <w:rFonts w:ascii="Times New Roman" w:hAnsi="Times New Roman" w:cs="Times New Roman"/>
                <w:lang w:val="lt-LT"/>
              </w:rPr>
              <w:t>Darbai nėra vertinami</w:t>
            </w:r>
          </w:p>
        </w:tc>
      </w:tr>
      <w:tr w:rsidR="00A85F68" w:rsidRPr="00943602" w14:paraId="4C273BBB" w14:textId="77777777" w:rsidTr="00165BFC">
        <w:tc>
          <w:tcPr>
            <w:tcW w:w="535" w:type="dxa"/>
          </w:tcPr>
          <w:p w14:paraId="0E8B90BF" w14:textId="2726AA9F"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18</w:t>
            </w:r>
          </w:p>
        </w:tc>
        <w:tc>
          <w:tcPr>
            <w:tcW w:w="4770" w:type="dxa"/>
          </w:tcPr>
          <w:p w14:paraId="1B3CB5D2"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Prašome pridėti IX Tomą 0588-STP-E.01 Elektrotechnikos (apšvietimo tinklai).</w:t>
            </w:r>
          </w:p>
        </w:tc>
        <w:tc>
          <w:tcPr>
            <w:tcW w:w="4045" w:type="dxa"/>
          </w:tcPr>
          <w:p w14:paraId="0318093E" w14:textId="483DC3BC" w:rsidR="00A85F68" w:rsidRPr="00D5614D" w:rsidRDefault="00A85F68" w:rsidP="00D5614D">
            <w:pPr>
              <w:rPr>
                <w:rFonts w:ascii="Times New Roman" w:hAnsi="Times New Roman" w:cs="Times New Roman"/>
                <w:lang w:val="lt-LT"/>
              </w:rPr>
            </w:pPr>
            <w:r w:rsidRPr="00D5614D">
              <w:rPr>
                <w:rFonts w:ascii="Times New Roman" w:hAnsi="Times New Roman" w:cs="Times New Roman"/>
                <w:lang w:val="lt-LT"/>
              </w:rPr>
              <w:t xml:space="preserve">Informacija </w:t>
            </w:r>
            <w:r w:rsidR="00D5614D">
              <w:rPr>
                <w:rFonts w:ascii="Times New Roman" w:hAnsi="Times New Roman" w:cs="Times New Roman"/>
                <w:lang w:val="lt-LT"/>
              </w:rPr>
              <w:t>pridedama.</w:t>
            </w:r>
            <w:r w:rsidRPr="00D5614D">
              <w:rPr>
                <w:rFonts w:ascii="Times New Roman" w:hAnsi="Times New Roman" w:cs="Times New Roman"/>
                <w:lang w:val="lt-LT"/>
              </w:rPr>
              <w:t xml:space="preserve"> </w:t>
            </w:r>
          </w:p>
        </w:tc>
      </w:tr>
      <w:tr w:rsidR="00A85F68" w:rsidRPr="004C4E6A" w14:paraId="33D66357" w14:textId="77777777" w:rsidTr="00165BFC">
        <w:tc>
          <w:tcPr>
            <w:tcW w:w="535" w:type="dxa"/>
          </w:tcPr>
          <w:p w14:paraId="182B5539" w14:textId="2FD5B505"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19 </w:t>
            </w:r>
          </w:p>
        </w:tc>
        <w:tc>
          <w:tcPr>
            <w:tcW w:w="4770" w:type="dxa"/>
          </w:tcPr>
          <w:p w14:paraId="51711F7B"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Ar įsivertinti atkuriamąją vertę medžių/krūmų/gyvatvorės kirtimui? (4-TP-Sklypo tvarkymas – sąnaudų kiekių žiniaraštis eilės </w:t>
            </w:r>
            <w:proofErr w:type="spellStart"/>
            <w:r w:rsidRPr="00943602">
              <w:rPr>
                <w:rFonts w:ascii="Times New Roman" w:hAnsi="Times New Roman" w:cs="Times New Roman"/>
                <w:lang w:val="lt-LT"/>
              </w:rPr>
              <w:t>nr.</w:t>
            </w:r>
            <w:proofErr w:type="spellEnd"/>
            <w:r w:rsidRPr="00943602">
              <w:rPr>
                <w:rFonts w:ascii="Times New Roman" w:hAnsi="Times New Roman" w:cs="Times New Roman"/>
                <w:lang w:val="lt-LT"/>
              </w:rPr>
              <w:t xml:space="preserve"> 1.18 ir 1.19).</w:t>
            </w:r>
          </w:p>
        </w:tc>
        <w:tc>
          <w:tcPr>
            <w:tcW w:w="4045" w:type="dxa"/>
          </w:tcPr>
          <w:p w14:paraId="7BD19F3A" w14:textId="77777777" w:rsidR="00A85F68" w:rsidRPr="00943602" w:rsidRDefault="00A85F68" w:rsidP="007455CB">
            <w:pPr>
              <w:rPr>
                <w:rFonts w:ascii="Times New Roman" w:hAnsi="Times New Roman" w:cs="Times New Roman"/>
                <w:highlight w:val="yellow"/>
                <w:lang w:val="lt-LT"/>
              </w:rPr>
            </w:pPr>
            <w:r w:rsidRPr="00D5614D">
              <w:rPr>
                <w:rFonts w:ascii="Times New Roman" w:hAnsi="Times New Roman" w:cs="Times New Roman"/>
                <w:lang w:val="lt-LT"/>
              </w:rPr>
              <w:t>Turi įsivertinti. Atkuriamoji vertė pateikta „Susisiekimo, sklypo sutvarkymo“ dalies sąnaudų kiekių žiniaraščio eilutėse Nr. 1.18, 1.19.</w:t>
            </w:r>
          </w:p>
        </w:tc>
      </w:tr>
      <w:tr w:rsidR="00A85F68" w:rsidRPr="004C4E6A" w14:paraId="203F94A9" w14:textId="77777777" w:rsidTr="00165BFC">
        <w:tc>
          <w:tcPr>
            <w:tcW w:w="535" w:type="dxa"/>
          </w:tcPr>
          <w:p w14:paraId="42ADD067" w14:textId="52B1354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20</w:t>
            </w:r>
          </w:p>
        </w:tc>
        <w:tc>
          <w:tcPr>
            <w:tcW w:w="4770" w:type="dxa"/>
          </w:tcPr>
          <w:p w14:paraId="2120EA6B" w14:textId="77777777" w:rsidR="00A85F68" w:rsidRPr="00D5614D" w:rsidRDefault="00A85F68" w:rsidP="007455CB">
            <w:pPr>
              <w:rPr>
                <w:rFonts w:ascii="Times New Roman" w:hAnsi="Times New Roman" w:cs="Times New Roman"/>
                <w:lang w:val="lt-LT"/>
              </w:rPr>
            </w:pPr>
            <w:r w:rsidRPr="00D5614D">
              <w:rPr>
                <w:rFonts w:ascii="Times New Roman" w:hAnsi="Times New Roman" w:cs="Times New Roman"/>
                <w:lang w:val="lt-LT"/>
              </w:rPr>
              <w:t xml:space="preserve"> Prašome paaiškinti, kaip turi būti pildomas veiklų sąrašas. Ar čia kiekvieną etapą reikia pildyti-paskirstyti sumas kiekviename mėnesyje? </w:t>
            </w:r>
            <w:proofErr w:type="spellStart"/>
            <w:r w:rsidRPr="00D5614D">
              <w:rPr>
                <w:rFonts w:ascii="Times New Roman" w:hAnsi="Times New Roman" w:cs="Times New Roman"/>
              </w:rPr>
              <w:t>Ar</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tiesiog</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užtenka</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pildyti</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stulpelį</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bendra</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kaina</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Eur</w:t>
            </w:r>
            <w:proofErr w:type="spellEnd"/>
            <w:r w:rsidRPr="00D5614D">
              <w:rPr>
                <w:rFonts w:ascii="Times New Roman" w:hAnsi="Times New Roman" w:cs="Times New Roman"/>
              </w:rPr>
              <w:t xml:space="preserve"> be PVM? Nes </w:t>
            </w:r>
            <w:proofErr w:type="spellStart"/>
            <w:r w:rsidRPr="00D5614D">
              <w:rPr>
                <w:rFonts w:ascii="Times New Roman" w:hAnsi="Times New Roman" w:cs="Times New Roman"/>
              </w:rPr>
              <w:t>taip</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detalizuojant</w:t>
            </w:r>
            <w:proofErr w:type="spellEnd"/>
            <w:r w:rsidRPr="00D5614D">
              <w:rPr>
                <w:rFonts w:ascii="Times New Roman" w:hAnsi="Times New Roman" w:cs="Times New Roman"/>
              </w:rPr>
              <w:t xml:space="preserve"> kas </w:t>
            </w:r>
            <w:proofErr w:type="spellStart"/>
            <w:r w:rsidRPr="00D5614D">
              <w:rPr>
                <w:rFonts w:ascii="Times New Roman" w:hAnsi="Times New Roman" w:cs="Times New Roman"/>
              </w:rPr>
              <w:t>mėnesį</w:t>
            </w:r>
            <w:proofErr w:type="spellEnd"/>
            <w:r w:rsidRPr="00D5614D">
              <w:rPr>
                <w:rFonts w:ascii="Times New Roman" w:hAnsi="Times New Roman" w:cs="Times New Roman"/>
              </w:rPr>
              <w:t xml:space="preserve">, tai </w:t>
            </w:r>
            <w:proofErr w:type="spellStart"/>
            <w:r w:rsidRPr="00D5614D">
              <w:rPr>
                <w:rFonts w:ascii="Times New Roman" w:hAnsi="Times New Roman" w:cs="Times New Roman"/>
              </w:rPr>
              <w:t>jau</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būtų</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panašiau</w:t>
            </w:r>
            <w:proofErr w:type="spellEnd"/>
            <w:r w:rsidRPr="00D5614D">
              <w:rPr>
                <w:rFonts w:ascii="Times New Roman" w:hAnsi="Times New Roman" w:cs="Times New Roman"/>
              </w:rPr>
              <w:t xml:space="preserve"> į </w:t>
            </w:r>
            <w:proofErr w:type="spellStart"/>
            <w:r w:rsidRPr="00D5614D">
              <w:rPr>
                <w:rFonts w:ascii="Times New Roman" w:hAnsi="Times New Roman" w:cs="Times New Roman"/>
              </w:rPr>
              <w:t>darbų</w:t>
            </w:r>
            <w:proofErr w:type="spellEnd"/>
            <w:r w:rsidRPr="00D5614D">
              <w:rPr>
                <w:rFonts w:ascii="Times New Roman" w:hAnsi="Times New Roman" w:cs="Times New Roman"/>
              </w:rPr>
              <w:t xml:space="preserve"> </w:t>
            </w:r>
            <w:proofErr w:type="spellStart"/>
            <w:r w:rsidRPr="00D5614D">
              <w:rPr>
                <w:rFonts w:ascii="Times New Roman" w:hAnsi="Times New Roman" w:cs="Times New Roman"/>
              </w:rPr>
              <w:t>grafiką</w:t>
            </w:r>
            <w:proofErr w:type="spellEnd"/>
            <w:r w:rsidRPr="00D5614D">
              <w:rPr>
                <w:rFonts w:ascii="Times New Roman" w:hAnsi="Times New Roman" w:cs="Times New Roman"/>
              </w:rPr>
              <w:t>.</w:t>
            </w:r>
          </w:p>
        </w:tc>
        <w:tc>
          <w:tcPr>
            <w:tcW w:w="4045" w:type="dxa"/>
          </w:tcPr>
          <w:p w14:paraId="06CDCD09" w14:textId="1C15B4E6" w:rsidR="00A85F68" w:rsidRPr="00D5614D" w:rsidRDefault="00A85F68" w:rsidP="007455CB">
            <w:pPr>
              <w:rPr>
                <w:rFonts w:ascii="Times New Roman" w:hAnsi="Times New Roman" w:cs="Times New Roman"/>
                <w:lang w:val="lt-LT"/>
              </w:rPr>
            </w:pPr>
            <w:r w:rsidRPr="00D5614D">
              <w:rPr>
                <w:rFonts w:ascii="Times New Roman" w:hAnsi="Times New Roman" w:cs="Times New Roman"/>
                <w:lang w:val="lt-LT"/>
              </w:rPr>
              <w:t xml:space="preserve">Taip, etapai detalizuojami mėnesių tikslumu. Tiekėjas gali detalizuotą </w:t>
            </w:r>
            <w:r w:rsidR="00D5614D" w:rsidRPr="00D5614D">
              <w:rPr>
                <w:rFonts w:ascii="Times New Roman" w:hAnsi="Times New Roman" w:cs="Times New Roman"/>
                <w:lang w:val="lt-LT"/>
              </w:rPr>
              <w:t xml:space="preserve">mėnesio tikslumu </w:t>
            </w:r>
            <w:r w:rsidRPr="00D5614D">
              <w:rPr>
                <w:rFonts w:ascii="Times New Roman" w:hAnsi="Times New Roman" w:cs="Times New Roman"/>
                <w:lang w:val="lt-LT"/>
              </w:rPr>
              <w:t xml:space="preserve">Veiklų sąrašą pateikti kaip atskirą dokumentą, įvertinant visus keliamus reikalavimus. </w:t>
            </w:r>
          </w:p>
        </w:tc>
      </w:tr>
      <w:tr w:rsidR="00A85F68" w:rsidRPr="004C4E6A" w14:paraId="691B82C5" w14:textId="77777777" w:rsidTr="00165BFC">
        <w:tc>
          <w:tcPr>
            <w:tcW w:w="535" w:type="dxa"/>
          </w:tcPr>
          <w:p w14:paraId="4236C853" w14:textId="12D5EEEA"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21</w:t>
            </w:r>
          </w:p>
        </w:tc>
        <w:tc>
          <w:tcPr>
            <w:tcW w:w="4770" w:type="dxa"/>
          </w:tcPr>
          <w:p w14:paraId="4AAFE315"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Tuo pačiu, manome, kad veiklų sąrašą reikia koreguoti:</w:t>
            </w:r>
          </w:p>
          <w:p w14:paraId="58A768AE"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a) 1.1. Sklypo planas (bendroji dalis) – etapą reiktų panaikinti, šioje dalyje yra išdėstyta informacija, konkretaus sąnaudų kiekių žiniaraščio šioje projekto dalyje nėra.</w:t>
            </w:r>
          </w:p>
          <w:p w14:paraId="31B595E3" w14:textId="77777777" w:rsidR="00A85F68" w:rsidRDefault="00A85F68" w:rsidP="007455CB">
            <w:pPr>
              <w:rPr>
                <w:rFonts w:ascii="Times New Roman" w:hAnsi="Times New Roman" w:cs="Times New Roman"/>
                <w:lang w:val="lt-LT"/>
              </w:rPr>
            </w:pPr>
            <w:r w:rsidRPr="00943602">
              <w:rPr>
                <w:rFonts w:ascii="Times New Roman" w:hAnsi="Times New Roman" w:cs="Times New Roman"/>
                <w:lang w:val="lt-LT"/>
              </w:rPr>
              <w:t>b) 1.8. Elektrotechnikos. Elektros tinklų ir įrenginių perkėlimas (rekonstravimas) – jei šie darbai bus neperkami, panaikinti šią eilutę.</w:t>
            </w:r>
          </w:p>
          <w:p w14:paraId="114704F6" w14:textId="77777777" w:rsidR="00703EF0" w:rsidRDefault="00703EF0" w:rsidP="007455CB">
            <w:pPr>
              <w:rPr>
                <w:rFonts w:ascii="Times New Roman" w:hAnsi="Times New Roman" w:cs="Times New Roman"/>
                <w:lang w:val="lt-LT"/>
              </w:rPr>
            </w:pPr>
          </w:p>
          <w:p w14:paraId="2967C310" w14:textId="1C41542D" w:rsidR="00703EF0" w:rsidRPr="00943602" w:rsidRDefault="00703EF0" w:rsidP="007455CB">
            <w:pPr>
              <w:rPr>
                <w:rFonts w:ascii="Times New Roman" w:hAnsi="Times New Roman" w:cs="Times New Roman"/>
                <w:lang w:val="lt-LT"/>
              </w:rPr>
            </w:pPr>
            <w:r w:rsidRPr="00703EF0">
              <w:rPr>
                <w:rFonts w:ascii="Times New Roman" w:hAnsi="Times New Roman" w:cs="Times New Roman"/>
                <w:lang w:val="lt-LT"/>
              </w:rPr>
              <w:t>1.1 Sklypo planas (bendroji dalis)" ar nesidubliuoja su 1.2 pozicija "Susisiekimo, sklypo sutvarkymo dalis".</w:t>
            </w:r>
          </w:p>
        </w:tc>
        <w:tc>
          <w:tcPr>
            <w:tcW w:w="4045" w:type="dxa"/>
          </w:tcPr>
          <w:p w14:paraId="0CB30D37"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a) 1.1 p. eilutė panaikinama.</w:t>
            </w:r>
          </w:p>
          <w:p w14:paraId="4C0EA6A2"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b) 1.8 p. eilutė panaikinama</w:t>
            </w:r>
          </w:p>
        </w:tc>
      </w:tr>
      <w:tr w:rsidR="00A85F68" w:rsidRPr="004C4E6A" w14:paraId="30445B18" w14:textId="77777777" w:rsidTr="00165BFC">
        <w:tc>
          <w:tcPr>
            <w:tcW w:w="535" w:type="dxa"/>
          </w:tcPr>
          <w:p w14:paraId="5F74AB50" w14:textId="5E28A543"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lastRenderedPageBreak/>
              <w:t>22</w:t>
            </w:r>
          </w:p>
        </w:tc>
        <w:tc>
          <w:tcPr>
            <w:tcW w:w="4770" w:type="dxa"/>
          </w:tcPr>
          <w:p w14:paraId="19DCFD8C"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Tiekėjo kvalifikacijos reikalavimai. Techninis ir profesinis pajėgumas. Ar nurodyta savo jėgomis atliktų vertė gali būti įrodoma pagal keletą mažesnės vertės atliktų sutarčių, </w:t>
            </w:r>
            <w:proofErr w:type="spellStart"/>
            <w:r w:rsidRPr="00943602">
              <w:rPr>
                <w:rFonts w:ascii="Times New Roman" w:hAnsi="Times New Roman" w:cs="Times New Roman"/>
                <w:lang w:val="lt-LT"/>
              </w:rPr>
              <w:t>t.y</w:t>
            </w:r>
            <w:proofErr w:type="spellEnd"/>
            <w:r w:rsidRPr="00943602">
              <w:rPr>
                <w:rFonts w:ascii="Times New Roman" w:hAnsi="Times New Roman" w:cs="Times New Roman"/>
                <w:lang w:val="lt-LT"/>
              </w:rPr>
              <w:t xml:space="preserve">. ar atliktų darbų sutarčių sumos </w:t>
            </w:r>
            <w:proofErr w:type="spellStart"/>
            <w:r w:rsidRPr="00943602">
              <w:rPr>
                <w:rFonts w:ascii="Times New Roman" w:hAnsi="Times New Roman" w:cs="Times New Roman"/>
                <w:lang w:val="lt-LT"/>
              </w:rPr>
              <w:t>pliusuojasi</w:t>
            </w:r>
            <w:proofErr w:type="spellEnd"/>
            <w:r w:rsidRPr="00943602">
              <w:rPr>
                <w:rFonts w:ascii="Times New Roman" w:hAnsi="Times New Roman" w:cs="Times New Roman"/>
                <w:lang w:val="lt-LT"/>
              </w:rPr>
              <w:t>, kad tenkinti reikalavimą?</w:t>
            </w:r>
          </w:p>
        </w:tc>
        <w:tc>
          <w:tcPr>
            <w:tcW w:w="4045" w:type="dxa"/>
          </w:tcPr>
          <w:p w14:paraId="4DF7A366"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Tinka tik viena įvykdyta sutartis, nes objektas nėra dalus. </w:t>
            </w:r>
          </w:p>
        </w:tc>
      </w:tr>
      <w:tr w:rsidR="00A85F68" w:rsidRPr="004C4E6A" w14:paraId="197A4B90" w14:textId="77777777" w:rsidTr="00165BFC">
        <w:tc>
          <w:tcPr>
            <w:tcW w:w="535" w:type="dxa"/>
          </w:tcPr>
          <w:p w14:paraId="496775CB" w14:textId="654FDC5A"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23</w:t>
            </w:r>
          </w:p>
        </w:tc>
        <w:tc>
          <w:tcPr>
            <w:tcW w:w="4770" w:type="dxa"/>
          </w:tcPr>
          <w:p w14:paraId="211ED0ED" w14:textId="77777777" w:rsidR="00A85F68" w:rsidRPr="00943602" w:rsidRDefault="00A85F68" w:rsidP="007455CB">
            <w:pPr>
              <w:tabs>
                <w:tab w:val="left" w:pos="960"/>
              </w:tabs>
              <w:rPr>
                <w:rFonts w:ascii="Times New Roman" w:hAnsi="Times New Roman" w:cs="Times New Roman"/>
                <w:lang w:val="lt-LT"/>
              </w:rPr>
            </w:pPr>
            <w:r w:rsidRPr="00943602">
              <w:rPr>
                <w:rFonts w:ascii="Times New Roman" w:hAnsi="Times New Roman" w:cs="Times New Roman"/>
                <w:lang w:val="lt-LT"/>
              </w:rPr>
              <w:t>Ar su pasiūlymu teikiama Specialisto (statinio statybos vadovo) patirties atitikties reikalavimams lentelė?</w:t>
            </w:r>
          </w:p>
        </w:tc>
        <w:tc>
          <w:tcPr>
            <w:tcW w:w="4045" w:type="dxa"/>
          </w:tcPr>
          <w:p w14:paraId="3641E851" w14:textId="77777777" w:rsidR="00A85F68" w:rsidRPr="00943602" w:rsidRDefault="00A85F68" w:rsidP="007455CB">
            <w:pPr>
              <w:rPr>
                <w:rFonts w:ascii="Times New Roman" w:hAnsi="Times New Roman" w:cs="Times New Roman"/>
                <w:lang w:val="lt-LT"/>
              </w:rPr>
            </w:pPr>
            <w:r w:rsidRPr="00943602">
              <w:rPr>
                <w:rFonts w:ascii="Times New Roman" w:hAnsi="Times New Roman" w:cs="Times New Roman"/>
                <w:lang w:val="lt-LT"/>
              </w:rPr>
              <w:t xml:space="preserve">Minėta lentelė pildoma, jeigu tiekėjas ketina gauti papildomus balus pagal nustatytus ekonomiškai naudingiausio pasiūlymo vertinimo kriterijus (žr. pirkimo sąlygų priedą 2). </w:t>
            </w:r>
          </w:p>
        </w:tc>
      </w:tr>
      <w:tr w:rsidR="006A6762" w:rsidRPr="004C4E6A" w14:paraId="70057A46" w14:textId="77777777" w:rsidTr="00165BFC">
        <w:tc>
          <w:tcPr>
            <w:tcW w:w="535" w:type="dxa"/>
            <w:tcBorders>
              <w:top w:val="single" w:sz="4" w:space="0" w:color="auto"/>
              <w:left w:val="single" w:sz="4" w:space="0" w:color="auto"/>
              <w:bottom w:val="single" w:sz="4" w:space="0" w:color="auto"/>
              <w:right w:val="single" w:sz="4" w:space="0" w:color="auto"/>
            </w:tcBorders>
            <w:hideMark/>
          </w:tcPr>
          <w:p w14:paraId="424B29C5" w14:textId="539EFBEE" w:rsidR="006A6762" w:rsidRPr="00A25D80" w:rsidRDefault="006A6762">
            <w:pPr>
              <w:rPr>
                <w:rFonts w:ascii="Times New Roman" w:hAnsi="Times New Roman" w:cs="Times New Roman"/>
                <w:lang w:val="lt-LT"/>
              </w:rPr>
            </w:pPr>
            <w:r w:rsidRPr="00A25D80">
              <w:rPr>
                <w:rFonts w:ascii="Times New Roman" w:hAnsi="Times New Roman" w:cs="Times New Roman"/>
                <w:lang w:val="lt-LT"/>
              </w:rPr>
              <w:t>24</w:t>
            </w:r>
          </w:p>
        </w:tc>
        <w:tc>
          <w:tcPr>
            <w:tcW w:w="4770" w:type="dxa"/>
            <w:tcBorders>
              <w:top w:val="single" w:sz="4" w:space="0" w:color="auto"/>
              <w:left w:val="single" w:sz="4" w:space="0" w:color="auto"/>
              <w:bottom w:val="single" w:sz="4" w:space="0" w:color="auto"/>
              <w:right w:val="single" w:sz="4" w:space="0" w:color="auto"/>
            </w:tcBorders>
            <w:hideMark/>
          </w:tcPr>
          <w:p w14:paraId="588E399D" w14:textId="77777777" w:rsidR="006A6762" w:rsidRPr="00A25D80" w:rsidRDefault="006A6762">
            <w:pPr>
              <w:rPr>
                <w:rFonts w:ascii="Times New Roman" w:hAnsi="Times New Roman" w:cs="Times New Roman"/>
                <w:lang w:val="lt-LT"/>
              </w:rPr>
            </w:pPr>
            <w:r w:rsidRPr="00A25D80">
              <w:rPr>
                <w:rFonts w:ascii="Times New Roman" w:hAnsi="Times New Roman" w:cs="Times New Roman"/>
                <w:lang w:val="lt-LT"/>
              </w:rPr>
              <w:t>Projekte pateiktos konkrečių gaminių vizualizacijos, prašome patvirtinti, kad tiekėjai gali vertinti analogus, o ne konkrečius gaminius.</w:t>
            </w:r>
          </w:p>
        </w:tc>
        <w:tc>
          <w:tcPr>
            <w:tcW w:w="4045" w:type="dxa"/>
            <w:tcBorders>
              <w:top w:val="single" w:sz="4" w:space="0" w:color="auto"/>
              <w:left w:val="single" w:sz="4" w:space="0" w:color="auto"/>
              <w:bottom w:val="single" w:sz="4" w:space="0" w:color="auto"/>
              <w:right w:val="single" w:sz="4" w:space="0" w:color="auto"/>
            </w:tcBorders>
            <w:hideMark/>
          </w:tcPr>
          <w:p w14:paraId="63452E13" w14:textId="77777777" w:rsidR="006A6762" w:rsidRPr="00A25D80" w:rsidRDefault="006A6762">
            <w:pPr>
              <w:rPr>
                <w:rFonts w:ascii="Times New Roman" w:hAnsi="Times New Roman" w:cs="Times New Roman"/>
                <w:lang w:val="lt-LT"/>
              </w:rPr>
            </w:pPr>
            <w:r w:rsidRPr="00A25D80">
              <w:rPr>
                <w:rFonts w:ascii="Times New Roman" w:hAnsi="Times New Roman" w:cs="Times New Roman"/>
                <w:lang w:val="lt-LT"/>
              </w:rPr>
              <w:t>Patvirtiname, kad galima vertinti ir analogus.</w:t>
            </w:r>
          </w:p>
        </w:tc>
      </w:tr>
      <w:tr w:rsidR="006A6762" w:rsidRPr="004C4E6A" w14:paraId="17A82050" w14:textId="77777777" w:rsidTr="00165BFC">
        <w:tc>
          <w:tcPr>
            <w:tcW w:w="535" w:type="dxa"/>
            <w:tcBorders>
              <w:top w:val="single" w:sz="4" w:space="0" w:color="auto"/>
              <w:left w:val="single" w:sz="4" w:space="0" w:color="auto"/>
              <w:bottom w:val="single" w:sz="4" w:space="0" w:color="auto"/>
              <w:right w:val="single" w:sz="4" w:space="0" w:color="auto"/>
            </w:tcBorders>
            <w:hideMark/>
          </w:tcPr>
          <w:p w14:paraId="1D30B46F" w14:textId="1533C510" w:rsidR="006A6762" w:rsidRPr="00A25D80" w:rsidRDefault="006A6762">
            <w:pPr>
              <w:rPr>
                <w:rFonts w:ascii="Times New Roman" w:hAnsi="Times New Roman" w:cs="Times New Roman"/>
                <w:lang w:val="lt-LT"/>
              </w:rPr>
            </w:pPr>
            <w:r w:rsidRPr="00A25D80">
              <w:rPr>
                <w:rFonts w:ascii="Times New Roman" w:hAnsi="Times New Roman" w:cs="Times New Roman"/>
                <w:lang w:val="lt-LT"/>
              </w:rPr>
              <w:t>25</w:t>
            </w:r>
          </w:p>
        </w:tc>
        <w:tc>
          <w:tcPr>
            <w:tcW w:w="4770" w:type="dxa"/>
            <w:tcBorders>
              <w:top w:val="single" w:sz="4" w:space="0" w:color="auto"/>
              <w:left w:val="single" w:sz="4" w:space="0" w:color="auto"/>
              <w:bottom w:val="single" w:sz="4" w:space="0" w:color="auto"/>
              <w:right w:val="single" w:sz="4" w:space="0" w:color="auto"/>
            </w:tcBorders>
            <w:hideMark/>
          </w:tcPr>
          <w:p w14:paraId="7086DA77" w14:textId="77777777" w:rsidR="006A6762" w:rsidRPr="00A25D80" w:rsidRDefault="006A6762">
            <w:pPr>
              <w:rPr>
                <w:rFonts w:ascii="Times New Roman" w:hAnsi="Times New Roman" w:cs="Times New Roman"/>
                <w:lang w:val="lt-LT"/>
              </w:rPr>
            </w:pPr>
            <w:r w:rsidRPr="00A25D80">
              <w:rPr>
                <w:rFonts w:ascii="Times New Roman" w:hAnsi="Times New Roman" w:cs="Times New Roman"/>
                <w:lang w:val="lt-LT"/>
              </w:rPr>
              <w:t>Projekte matome, kad numatyta sumontuoti naujų šviestuvų. tačiau nematome atramų šiems šviestuvams. ar nauji šviestuvai montuosis ant esamų atramų ?</w:t>
            </w:r>
          </w:p>
        </w:tc>
        <w:tc>
          <w:tcPr>
            <w:tcW w:w="4045" w:type="dxa"/>
            <w:tcBorders>
              <w:top w:val="single" w:sz="4" w:space="0" w:color="auto"/>
              <w:left w:val="single" w:sz="4" w:space="0" w:color="auto"/>
              <w:bottom w:val="single" w:sz="4" w:space="0" w:color="auto"/>
              <w:right w:val="single" w:sz="4" w:space="0" w:color="auto"/>
            </w:tcBorders>
            <w:hideMark/>
          </w:tcPr>
          <w:p w14:paraId="007806C3" w14:textId="77777777" w:rsidR="006A6762" w:rsidRPr="00A25D80" w:rsidRDefault="006A6762">
            <w:pPr>
              <w:rPr>
                <w:rFonts w:ascii="Times New Roman" w:hAnsi="Times New Roman" w:cs="Times New Roman"/>
                <w:lang w:val="lt-LT"/>
              </w:rPr>
            </w:pPr>
            <w:r w:rsidRPr="00A25D80">
              <w:rPr>
                <w:rFonts w:ascii="Times New Roman" w:hAnsi="Times New Roman" w:cs="Times New Roman"/>
                <w:lang w:val="lt-LT"/>
              </w:rPr>
              <w:t xml:space="preserve">Šviestuvai montuojami ant naujų atramų. Naujos atramos įvertintos projekto dalies 0588-STP-E.01 sąnaudų kiekių žiniaraščiuose. </w:t>
            </w:r>
          </w:p>
        </w:tc>
      </w:tr>
      <w:tr w:rsidR="00B81960" w:rsidRPr="004C4E6A" w14:paraId="4BA650B1" w14:textId="77777777" w:rsidTr="00165BFC">
        <w:tc>
          <w:tcPr>
            <w:tcW w:w="535" w:type="dxa"/>
            <w:tcBorders>
              <w:top w:val="single" w:sz="4" w:space="0" w:color="auto"/>
              <w:left w:val="single" w:sz="4" w:space="0" w:color="auto"/>
              <w:bottom w:val="single" w:sz="4" w:space="0" w:color="auto"/>
              <w:right w:val="single" w:sz="4" w:space="0" w:color="auto"/>
            </w:tcBorders>
          </w:tcPr>
          <w:p w14:paraId="2DD1B1BD" w14:textId="73AE2502" w:rsidR="00B81960" w:rsidRPr="00A25D80" w:rsidRDefault="00B81960">
            <w:pPr>
              <w:rPr>
                <w:rFonts w:ascii="Times New Roman" w:hAnsi="Times New Roman" w:cs="Times New Roman"/>
                <w:lang w:val="lt-LT"/>
              </w:rPr>
            </w:pPr>
            <w:r>
              <w:rPr>
                <w:rFonts w:ascii="Times New Roman" w:hAnsi="Times New Roman" w:cs="Times New Roman"/>
                <w:lang w:val="lt-LT"/>
              </w:rPr>
              <w:t>26</w:t>
            </w:r>
          </w:p>
        </w:tc>
        <w:tc>
          <w:tcPr>
            <w:tcW w:w="4770" w:type="dxa"/>
            <w:tcBorders>
              <w:top w:val="single" w:sz="4" w:space="0" w:color="auto"/>
              <w:left w:val="single" w:sz="4" w:space="0" w:color="auto"/>
              <w:bottom w:val="single" w:sz="4" w:space="0" w:color="auto"/>
              <w:right w:val="single" w:sz="4" w:space="0" w:color="auto"/>
            </w:tcBorders>
          </w:tcPr>
          <w:p w14:paraId="609C6617" w14:textId="1DF5147F" w:rsidR="00B81960" w:rsidRPr="00A25D80" w:rsidRDefault="00B81960">
            <w:pPr>
              <w:rPr>
                <w:rFonts w:ascii="Times New Roman" w:hAnsi="Times New Roman" w:cs="Times New Roman"/>
                <w:lang w:val="lt-LT"/>
              </w:rPr>
            </w:pPr>
            <w:r w:rsidRPr="00B81960">
              <w:rPr>
                <w:rFonts w:ascii="Times New Roman" w:hAnsi="Times New Roman" w:cs="Times New Roman"/>
                <w:lang w:val="lt-LT"/>
              </w:rPr>
              <w:t xml:space="preserve">Vaizdo stebėjimo kameras numatoma montuoti ant stulpų, tačiau stulpų įrengimo nėra. Prašome nurodyta kas bus atsakingas už šių stulpų įrengimą. Jai rangovas, prašome pateikti </w:t>
            </w:r>
            <w:proofErr w:type="spellStart"/>
            <w:r w:rsidRPr="00B81960">
              <w:rPr>
                <w:rFonts w:ascii="Times New Roman" w:hAnsi="Times New Roman" w:cs="Times New Roman"/>
                <w:lang w:val="lt-LT"/>
              </w:rPr>
              <w:t>aiškes</w:t>
            </w:r>
            <w:proofErr w:type="spellEnd"/>
            <w:r w:rsidRPr="00B81960">
              <w:rPr>
                <w:rFonts w:ascii="Times New Roman" w:hAnsi="Times New Roman" w:cs="Times New Roman"/>
                <w:lang w:val="lt-LT"/>
              </w:rPr>
              <w:t xml:space="preserve"> technines specifikacijas.</w:t>
            </w:r>
          </w:p>
        </w:tc>
        <w:tc>
          <w:tcPr>
            <w:tcW w:w="4045" w:type="dxa"/>
            <w:tcBorders>
              <w:top w:val="single" w:sz="4" w:space="0" w:color="auto"/>
              <w:left w:val="single" w:sz="4" w:space="0" w:color="auto"/>
              <w:bottom w:val="single" w:sz="4" w:space="0" w:color="auto"/>
              <w:right w:val="single" w:sz="4" w:space="0" w:color="auto"/>
            </w:tcBorders>
          </w:tcPr>
          <w:p w14:paraId="6B0576AA" w14:textId="755E6EA9" w:rsidR="00B81960" w:rsidRPr="00A25D80" w:rsidRDefault="00B81960">
            <w:pPr>
              <w:rPr>
                <w:rFonts w:ascii="Times New Roman" w:hAnsi="Times New Roman" w:cs="Times New Roman"/>
                <w:lang w:val="lt-LT"/>
              </w:rPr>
            </w:pPr>
            <w:r w:rsidRPr="00B81960">
              <w:rPr>
                <w:rFonts w:ascii="Times New Roman" w:hAnsi="Times New Roman" w:cs="Times New Roman"/>
                <w:lang w:val="pt-BR"/>
              </w:rPr>
              <w:t>Montuojami nauji stulpai/atramos, už stulpų sumontavimą atsakingas rangovas</w:t>
            </w:r>
            <w:r>
              <w:rPr>
                <w:rFonts w:ascii="Times New Roman" w:hAnsi="Times New Roman" w:cs="Times New Roman"/>
                <w:lang w:val="pt-BR"/>
              </w:rPr>
              <w:t>.</w:t>
            </w:r>
            <w:r w:rsidR="004C4E6A" w:rsidRPr="004C4E6A">
              <w:rPr>
                <w:lang w:val="pt-BR"/>
              </w:rPr>
              <w:t xml:space="preserve"> </w:t>
            </w:r>
            <w:r w:rsidR="004C4E6A" w:rsidRPr="004C4E6A">
              <w:rPr>
                <w:rFonts w:ascii="Times New Roman" w:hAnsi="Times New Roman" w:cs="Times New Roman"/>
                <w:lang w:val="pt-BR"/>
              </w:rPr>
              <w:t>Stulpų aprašymai pateikti projekto elektrotechninėje dalyje</w:t>
            </w:r>
            <w:r w:rsidR="004C4E6A">
              <w:rPr>
                <w:rFonts w:ascii="Times New Roman" w:hAnsi="Times New Roman" w:cs="Times New Roman"/>
                <w:lang w:val="pt-BR"/>
              </w:rPr>
              <w:t>.</w:t>
            </w:r>
          </w:p>
        </w:tc>
      </w:tr>
      <w:tr w:rsidR="00B81960" w:rsidRPr="004C4E6A" w14:paraId="49F34981" w14:textId="77777777" w:rsidTr="00165BFC">
        <w:tc>
          <w:tcPr>
            <w:tcW w:w="535" w:type="dxa"/>
            <w:tcBorders>
              <w:top w:val="single" w:sz="4" w:space="0" w:color="auto"/>
              <w:left w:val="single" w:sz="4" w:space="0" w:color="auto"/>
              <w:bottom w:val="single" w:sz="4" w:space="0" w:color="auto"/>
              <w:right w:val="single" w:sz="4" w:space="0" w:color="auto"/>
            </w:tcBorders>
          </w:tcPr>
          <w:p w14:paraId="5DED1E25" w14:textId="692AFBB1" w:rsidR="00B81960" w:rsidRPr="00A25D80" w:rsidRDefault="00B81960">
            <w:pPr>
              <w:rPr>
                <w:rFonts w:ascii="Times New Roman" w:hAnsi="Times New Roman" w:cs="Times New Roman"/>
                <w:lang w:val="lt-LT"/>
              </w:rPr>
            </w:pPr>
            <w:r>
              <w:rPr>
                <w:rFonts w:ascii="Times New Roman" w:hAnsi="Times New Roman" w:cs="Times New Roman"/>
                <w:lang w:val="lt-LT"/>
              </w:rPr>
              <w:t>27</w:t>
            </w:r>
          </w:p>
        </w:tc>
        <w:tc>
          <w:tcPr>
            <w:tcW w:w="4770" w:type="dxa"/>
            <w:tcBorders>
              <w:top w:val="single" w:sz="4" w:space="0" w:color="auto"/>
              <w:left w:val="single" w:sz="4" w:space="0" w:color="auto"/>
              <w:bottom w:val="single" w:sz="4" w:space="0" w:color="auto"/>
              <w:right w:val="single" w:sz="4" w:space="0" w:color="auto"/>
            </w:tcBorders>
          </w:tcPr>
          <w:p w14:paraId="6CAA608F" w14:textId="722738E9" w:rsidR="00B81960" w:rsidRPr="00A25D80" w:rsidRDefault="00B81960">
            <w:pPr>
              <w:rPr>
                <w:rFonts w:ascii="Times New Roman" w:hAnsi="Times New Roman" w:cs="Times New Roman"/>
                <w:lang w:val="lt-LT"/>
              </w:rPr>
            </w:pPr>
            <w:proofErr w:type="spellStart"/>
            <w:r w:rsidRPr="00B81960">
              <w:rPr>
                <w:rFonts w:ascii="Times New Roman" w:hAnsi="Times New Roman" w:cs="Times New Roman"/>
                <w:lang w:val="lt-LT"/>
              </w:rPr>
              <w:t>Eletroninių</w:t>
            </w:r>
            <w:proofErr w:type="spellEnd"/>
            <w:r w:rsidRPr="00B81960">
              <w:rPr>
                <w:rFonts w:ascii="Times New Roman" w:hAnsi="Times New Roman" w:cs="Times New Roman"/>
                <w:lang w:val="lt-LT"/>
              </w:rPr>
              <w:t xml:space="preserve"> ryšių dalyje numatyta įrengti 8 vaizdo stebėjimo kameras, šių kamerų techninėse specifikacijose rašoma “būtinas suderinamumas su esama vaizdo įrašymo Sistema”. Prašome nurodyta kokią yra esama sistema.</w:t>
            </w:r>
          </w:p>
        </w:tc>
        <w:tc>
          <w:tcPr>
            <w:tcW w:w="4045" w:type="dxa"/>
            <w:tcBorders>
              <w:top w:val="single" w:sz="4" w:space="0" w:color="auto"/>
              <w:left w:val="single" w:sz="4" w:space="0" w:color="auto"/>
              <w:bottom w:val="single" w:sz="4" w:space="0" w:color="auto"/>
              <w:right w:val="single" w:sz="4" w:space="0" w:color="auto"/>
            </w:tcBorders>
          </w:tcPr>
          <w:p w14:paraId="5E4F18CC" w14:textId="77777777" w:rsidR="004C4E6A" w:rsidRPr="004C4E6A" w:rsidRDefault="004C4E6A" w:rsidP="004C4E6A">
            <w:pPr>
              <w:rPr>
                <w:rFonts w:ascii="Times New Roman" w:hAnsi="Times New Roman" w:cs="Times New Roman"/>
                <w:lang w:val="lt-LT"/>
              </w:rPr>
            </w:pPr>
            <w:r w:rsidRPr="004C4E6A">
              <w:rPr>
                <w:rFonts w:ascii="Times New Roman" w:hAnsi="Times New Roman" w:cs="Times New Roman"/>
                <w:lang w:val="lt-LT"/>
              </w:rPr>
              <w:t>Vaizdo sistema turi būti suderinama su esama Kauno rajono savivaldybės vaizdo stebėjimo sistemos programine įranga ( plačiau tel.. +370 698 26 501 Šarūnas Urbanavičius). Vaizdo signalas perduodamas kabeliniu būdu, naudojant FTP 4x2x0,5 kompiuterinį kabelį.</w:t>
            </w:r>
          </w:p>
          <w:p w14:paraId="5F473619" w14:textId="1B772872" w:rsidR="00B81960" w:rsidRPr="00A25D80" w:rsidRDefault="004C4E6A" w:rsidP="004C4E6A">
            <w:pPr>
              <w:rPr>
                <w:rFonts w:ascii="Times New Roman" w:hAnsi="Times New Roman" w:cs="Times New Roman"/>
                <w:lang w:val="lt-LT"/>
              </w:rPr>
            </w:pPr>
            <w:r w:rsidRPr="004C4E6A">
              <w:rPr>
                <w:rFonts w:ascii="Times New Roman" w:hAnsi="Times New Roman" w:cs="Times New Roman"/>
                <w:lang w:val="lt-LT"/>
              </w:rPr>
              <w:t>Teritorijos stebėjimui suprojektuota 8 vnt. lauko vaizdo kamerų, montuojamų ant apšvietimo atramų (numatytų projekto elektrotechninėje dalyje). IP vaizdo stebėjimo sistema projektuojama panaudojant universalų 5e kat. TCP/IP tinklą.</w:t>
            </w:r>
          </w:p>
        </w:tc>
      </w:tr>
    </w:tbl>
    <w:p w14:paraId="567644A1" w14:textId="77777777" w:rsidR="00185DB3" w:rsidRPr="00B81960" w:rsidRDefault="00185DB3">
      <w:pPr>
        <w:rPr>
          <w:rFonts w:ascii="Times New Roman" w:hAnsi="Times New Roman" w:cs="Times New Roman"/>
          <w:lang w:val="lt-LT"/>
        </w:rPr>
      </w:pPr>
    </w:p>
    <w:p w14:paraId="1E68A932" w14:textId="13B2F2B3" w:rsidR="00703EF0" w:rsidRPr="006A6762" w:rsidRDefault="00703EF0">
      <w:pPr>
        <w:rPr>
          <w:rFonts w:ascii="Times New Roman" w:hAnsi="Times New Roman" w:cs="Times New Roman"/>
          <w:lang w:val="pt-BR"/>
        </w:rPr>
      </w:pPr>
      <w:r>
        <w:rPr>
          <w:rFonts w:ascii="Times New Roman" w:hAnsi="Times New Roman" w:cs="Times New Roman"/>
          <w:lang w:val="pt-BR"/>
        </w:rPr>
        <w:t xml:space="preserve">Informuojame, kad pasiūlymų pateikimo terminas nukeliamas iki </w:t>
      </w:r>
      <w:r w:rsidR="00A25D80">
        <w:rPr>
          <w:rFonts w:ascii="Times New Roman" w:hAnsi="Times New Roman" w:cs="Times New Roman"/>
          <w:lang w:val="pt-BR"/>
        </w:rPr>
        <w:t>2025-06-18 9 val. 00 min.</w:t>
      </w:r>
    </w:p>
    <w:sectPr w:rsidR="00703EF0" w:rsidRPr="006A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34632"/>
    <w:multiLevelType w:val="hybridMultilevel"/>
    <w:tmpl w:val="85F47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81377F"/>
    <w:multiLevelType w:val="hybridMultilevel"/>
    <w:tmpl w:val="77F42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0555760">
    <w:abstractNumId w:val="1"/>
  </w:num>
  <w:num w:numId="2" w16cid:durableId="354118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B3"/>
    <w:rsid w:val="0011706C"/>
    <w:rsid w:val="00165BFC"/>
    <w:rsid w:val="00185DB3"/>
    <w:rsid w:val="004C4E6A"/>
    <w:rsid w:val="00500B2C"/>
    <w:rsid w:val="006A6762"/>
    <w:rsid w:val="00703EF0"/>
    <w:rsid w:val="00943602"/>
    <w:rsid w:val="00960BC3"/>
    <w:rsid w:val="00A25D80"/>
    <w:rsid w:val="00A85F68"/>
    <w:rsid w:val="00B81960"/>
    <w:rsid w:val="00BC2DEA"/>
    <w:rsid w:val="00D5614D"/>
    <w:rsid w:val="00D704F4"/>
    <w:rsid w:val="00F92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0353"/>
  <w15:chartTrackingRefBased/>
  <w15:docId w15:val="{A402C759-C90B-42C9-8E2F-B020C7B33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5D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85D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85D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85D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85D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85D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5D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5D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5D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D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5D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5D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5D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85D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85D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5D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5D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5DB3"/>
    <w:rPr>
      <w:rFonts w:eastAsiaTheme="majorEastAsia" w:cstheme="majorBidi"/>
      <w:color w:val="272727" w:themeColor="text1" w:themeTint="D8"/>
    </w:rPr>
  </w:style>
  <w:style w:type="paragraph" w:styleId="Title">
    <w:name w:val="Title"/>
    <w:basedOn w:val="Normal"/>
    <w:next w:val="Normal"/>
    <w:link w:val="TitleChar"/>
    <w:uiPriority w:val="10"/>
    <w:qFormat/>
    <w:rsid w:val="00185D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5D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5D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5D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5DB3"/>
    <w:pPr>
      <w:spacing w:before="160"/>
      <w:jc w:val="center"/>
    </w:pPr>
    <w:rPr>
      <w:i/>
      <w:iCs/>
      <w:color w:val="404040" w:themeColor="text1" w:themeTint="BF"/>
    </w:rPr>
  </w:style>
  <w:style w:type="character" w:customStyle="1" w:styleId="QuoteChar">
    <w:name w:val="Quote Char"/>
    <w:basedOn w:val="DefaultParagraphFont"/>
    <w:link w:val="Quote"/>
    <w:uiPriority w:val="29"/>
    <w:rsid w:val="00185DB3"/>
    <w:rPr>
      <w:i/>
      <w:iCs/>
      <w:color w:val="404040" w:themeColor="text1" w:themeTint="BF"/>
    </w:rPr>
  </w:style>
  <w:style w:type="paragraph" w:styleId="ListParagraph">
    <w:name w:val="List Paragraph"/>
    <w:basedOn w:val="Normal"/>
    <w:uiPriority w:val="34"/>
    <w:qFormat/>
    <w:rsid w:val="00185DB3"/>
    <w:pPr>
      <w:ind w:left="720"/>
      <w:contextualSpacing/>
    </w:pPr>
  </w:style>
  <w:style w:type="character" w:styleId="IntenseEmphasis">
    <w:name w:val="Intense Emphasis"/>
    <w:basedOn w:val="DefaultParagraphFont"/>
    <w:uiPriority w:val="21"/>
    <w:qFormat/>
    <w:rsid w:val="00185DB3"/>
    <w:rPr>
      <w:i/>
      <w:iCs/>
      <w:color w:val="2F5496" w:themeColor="accent1" w:themeShade="BF"/>
    </w:rPr>
  </w:style>
  <w:style w:type="paragraph" w:styleId="IntenseQuote">
    <w:name w:val="Intense Quote"/>
    <w:basedOn w:val="Normal"/>
    <w:next w:val="Normal"/>
    <w:link w:val="IntenseQuoteChar"/>
    <w:uiPriority w:val="30"/>
    <w:qFormat/>
    <w:rsid w:val="00185D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5DB3"/>
    <w:rPr>
      <w:i/>
      <w:iCs/>
      <w:color w:val="2F5496" w:themeColor="accent1" w:themeShade="BF"/>
    </w:rPr>
  </w:style>
  <w:style w:type="character" w:styleId="IntenseReference">
    <w:name w:val="Intense Reference"/>
    <w:basedOn w:val="DefaultParagraphFont"/>
    <w:uiPriority w:val="32"/>
    <w:qFormat/>
    <w:rsid w:val="00185DB3"/>
    <w:rPr>
      <w:b/>
      <w:bCs/>
      <w:smallCaps/>
      <w:color w:val="2F5496" w:themeColor="accent1" w:themeShade="BF"/>
      <w:spacing w:val="5"/>
    </w:rPr>
  </w:style>
  <w:style w:type="table" w:styleId="TableGrid">
    <w:name w:val="Table Grid"/>
    <w:basedOn w:val="TableNormal"/>
    <w:uiPriority w:val="39"/>
    <w:rsid w:val="00185D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5704">
      <w:bodyDiv w:val="1"/>
      <w:marLeft w:val="0"/>
      <w:marRight w:val="0"/>
      <w:marTop w:val="0"/>
      <w:marBottom w:val="0"/>
      <w:divBdr>
        <w:top w:val="none" w:sz="0" w:space="0" w:color="auto"/>
        <w:left w:val="none" w:sz="0" w:space="0" w:color="auto"/>
        <w:bottom w:val="none" w:sz="0" w:space="0" w:color="auto"/>
        <w:right w:val="none" w:sz="0" w:space="0" w:color="auto"/>
      </w:divBdr>
    </w:div>
    <w:div w:id="58434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4</cp:revision>
  <dcterms:created xsi:type="dcterms:W3CDTF">2025-06-11T12:29:00Z</dcterms:created>
  <dcterms:modified xsi:type="dcterms:W3CDTF">2025-06-11T13:18:00Z</dcterms:modified>
</cp:coreProperties>
</file>